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D9" w:rsidRDefault="0077345D" w:rsidP="008848AC">
      <w:pPr>
        <w:pStyle w:val="yiv2029530697default"/>
        <w:spacing w:after="120" w:afterAutospacing="0"/>
        <w:jc w:val="right"/>
        <w:rPr>
          <w:b/>
          <w:bCs/>
          <w:sz w:val="20"/>
          <w:szCs w:val="20"/>
        </w:rPr>
      </w:pPr>
      <w:r>
        <w:rPr>
          <w:b/>
          <w:bCs/>
          <w:noProof/>
          <w:sz w:val="20"/>
          <w:szCs w:val="20"/>
        </w:rPr>
        <w:drawing>
          <wp:inline distT="0" distB="0" distL="0" distR="0" wp14:anchorId="5F534B1A" wp14:editId="197505C8">
            <wp:extent cx="2209191" cy="1477671"/>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_Logo_RGB.jpg"/>
                    <pic:cNvPicPr/>
                  </pic:nvPicPr>
                  <pic:blipFill>
                    <a:blip r:embed="rId8">
                      <a:extLst>
                        <a:ext uri="{28A0092B-C50C-407E-A947-70E740481C1C}">
                          <a14:useLocalDpi xmlns:a14="http://schemas.microsoft.com/office/drawing/2010/main" val="0"/>
                        </a:ext>
                      </a:extLst>
                    </a:blip>
                    <a:stretch>
                      <a:fillRect/>
                    </a:stretch>
                  </pic:blipFill>
                  <pic:spPr>
                    <a:xfrm>
                      <a:off x="0" y="0"/>
                      <a:ext cx="2217788" cy="1483421"/>
                    </a:xfrm>
                    <a:prstGeom prst="rect">
                      <a:avLst/>
                    </a:prstGeom>
                  </pic:spPr>
                </pic:pic>
              </a:graphicData>
            </a:graphic>
          </wp:inline>
        </w:drawing>
      </w:r>
    </w:p>
    <w:p w:rsidR="00B908F6" w:rsidRPr="008848AC" w:rsidRDefault="00704ED9" w:rsidP="008848AC">
      <w:pPr>
        <w:pStyle w:val="Heading2"/>
        <w:spacing w:before="0" w:line="240" w:lineRule="auto"/>
        <w:ind w:left="-142" w:firstLine="142"/>
        <w:contextualSpacing/>
        <w:jc w:val="center"/>
        <w:rPr>
          <w:rFonts w:ascii="Arial" w:hAnsi="Arial" w:cs="Arial"/>
          <w:color w:val="auto"/>
          <w:sz w:val="32"/>
          <w:szCs w:val="32"/>
        </w:rPr>
      </w:pPr>
      <w:r w:rsidRPr="008848AC">
        <w:rPr>
          <w:rFonts w:ascii="Arial" w:hAnsi="Arial" w:cs="Arial"/>
          <w:color w:val="auto"/>
          <w:sz w:val="32"/>
          <w:szCs w:val="32"/>
        </w:rPr>
        <w:t xml:space="preserve">Out of the shadows: growth from non-farm </w:t>
      </w:r>
      <w:r w:rsidR="00F432AD" w:rsidRPr="008848AC">
        <w:rPr>
          <w:rFonts w:ascii="Arial" w:hAnsi="Arial" w:cs="Arial"/>
          <w:color w:val="auto"/>
          <w:sz w:val="32"/>
          <w:szCs w:val="32"/>
        </w:rPr>
        <w:t xml:space="preserve">rural </w:t>
      </w:r>
      <w:r w:rsidR="008848AC">
        <w:rPr>
          <w:rFonts w:ascii="Arial" w:hAnsi="Arial" w:cs="Arial"/>
          <w:color w:val="auto"/>
          <w:sz w:val="32"/>
          <w:szCs w:val="32"/>
        </w:rPr>
        <w:t>e</w:t>
      </w:r>
      <w:r w:rsidRPr="008848AC">
        <w:rPr>
          <w:rFonts w:ascii="Arial" w:hAnsi="Arial" w:cs="Arial"/>
          <w:color w:val="auto"/>
          <w:sz w:val="32"/>
          <w:szCs w:val="32"/>
        </w:rPr>
        <w:t>nterprises</w:t>
      </w:r>
    </w:p>
    <w:p w:rsidR="00704ED9" w:rsidRPr="008848AC" w:rsidRDefault="00B908F6" w:rsidP="0077345D">
      <w:pPr>
        <w:pStyle w:val="Heading2"/>
        <w:spacing w:before="0" w:line="240" w:lineRule="auto"/>
        <w:contextualSpacing/>
        <w:jc w:val="center"/>
        <w:rPr>
          <w:rFonts w:ascii="Arial" w:hAnsi="Arial" w:cs="Arial"/>
          <w:color w:val="auto"/>
          <w:sz w:val="32"/>
          <w:szCs w:val="32"/>
        </w:rPr>
      </w:pPr>
      <w:r w:rsidRPr="008848AC">
        <w:rPr>
          <w:rFonts w:ascii="Arial" w:hAnsi="Arial" w:cs="Arial"/>
          <w:color w:val="auto"/>
          <w:sz w:val="32"/>
          <w:szCs w:val="32"/>
        </w:rPr>
        <w:t>S</w:t>
      </w:r>
      <w:r w:rsidR="00D27E7F" w:rsidRPr="008848AC">
        <w:rPr>
          <w:rFonts w:ascii="Arial" w:hAnsi="Arial" w:cs="Arial"/>
          <w:color w:val="auto"/>
          <w:sz w:val="32"/>
          <w:szCs w:val="32"/>
        </w:rPr>
        <w:t>peakers and presentations</w:t>
      </w:r>
    </w:p>
    <w:p w:rsidR="0077345D" w:rsidRDefault="0077345D" w:rsidP="0077345D">
      <w:pPr>
        <w:pStyle w:val="yiv2029530697default"/>
        <w:spacing w:before="0" w:beforeAutospacing="0" w:after="120" w:afterAutospacing="0"/>
        <w:jc w:val="both"/>
        <w:rPr>
          <w:rFonts w:ascii="Arial" w:hAnsi="Arial" w:cs="Arial"/>
          <w:b/>
          <w:bCs/>
          <w:i/>
          <w:sz w:val="28"/>
          <w:szCs w:val="28"/>
        </w:rPr>
      </w:pPr>
    </w:p>
    <w:p w:rsidR="00704ED9" w:rsidRPr="00262D27" w:rsidRDefault="00987EA2" w:rsidP="00262D27">
      <w:pPr>
        <w:pStyle w:val="yiv2029530697default"/>
        <w:spacing w:before="0" w:beforeAutospacing="0" w:after="0" w:afterAutospacing="0"/>
        <w:rPr>
          <w:rFonts w:ascii="Arial" w:hAnsi="Arial" w:cs="Arial"/>
          <w:b/>
          <w:bCs/>
          <w:sz w:val="28"/>
          <w:szCs w:val="28"/>
        </w:rPr>
      </w:pPr>
      <w:r w:rsidRPr="00262D27">
        <w:rPr>
          <w:rFonts w:ascii="Arial" w:hAnsi="Arial" w:cs="Arial"/>
          <w:b/>
          <w:bCs/>
          <w:sz w:val="28"/>
          <w:szCs w:val="28"/>
        </w:rPr>
        <w:t>Introduction and context setting</w:t>
      </w:r>
      <w:r w:rsidR="00B908F6" w:rsidRPr="00262D27">
        <w:rPr>
          <w:rFonts w:ascii="Arial" w:hAnsi="Arial" w:cs="Arial"/>
          <w:b/>
          <w:bCs/>
          <w:sz w:val="28"/>
          <w:szCs w:val="28"/>
        </w:rPr>
        <w:t xml:space="preserve"> </w:t>
      </w:r>
      <w:r w:rsidR="00B908F6" w:rsidRPr="00262D27">
        <w:rPr>
          <w:rFonts w:ascii="Arial" w:hAnsi="Arial" w:cs="Arial"/>
          <w:b/>
          <w:bCs/>
          <w:sz w:val="28"/>
          <w:szCs w:val="28"/>
        </w:rPr>
        <w:tab/>
      </w:r>
      <w:r w:rsidR="00B908F6" w:rsidRPr="00262D27">
        <w:rPr>
          <w:rFonts w:ascii="Arial" w:hAnsi="Arial" w:cs="Arial"/>
          <w:b/>
          <w:bCs/>
          <w:sz w:val="28"/>
          <w:szCs w:val="28"/>
        </w:rPr>
        <w:tab/>
      </w:r>
      <w:r w:rsidR="00B908F6" w:rsidRPr="00262D27">
        <w:rPr>
          <w:rFonts w:ascii="Arial" w:hAnsi="Arial" w:cs="Arial"/>
          <w:b/>
          <w:bCs/>
          <w:sz w:val="28"/>
          <w:szCs w:val="28"/>
        </w:rPr>
        <w:tab/>
        <w:t>(10.00-10.10hrs)</w:t>
      </w:r>
    </w:p>
    <w:p w:rsidR="00987EA2" w:rsidRPr="00584DF5" w:rsidRDefault="004B762D" w:rsidP="00262D27">
      <w:pPr>
        <w:pStyle w:val="yiv2029530697default"/>
        <w:spacing w:before="0" w:beforeAutospacing="0" w:after="0" w:afterAutospacing="0"/>
        <w:rPr>
          <w:rFonts w:ascii="Arial" w:hAnsi="Arial" w:cs="Arial"/>
          <w:b/>
          <w:bCs/>
          <w:sz w:val="28"/>
          <w:szCs w:val="28"/>
        </w:rPr>
      </w:pPr>
      <w:r w:rsidRPr="00584DF5">
        <w:rPr>
          <w:rFonts w:ascii="Arial" w:hAnsi="Arial" w:cs="Arial"/>
          <w:b/>
          <w:bCs/>
          <w:sz w:val="28"/>
          <w:szCs w:val="28"/>
        </w:rPr>
        <w:t xml:space="preserve">Speaker </w:t>
      </w:r>
      <w:r w:rsidR="00584DF5">
        <w:rPr>
          <w:rFonts w:ascii="Arial" w:hAnsi="Arial" w:cs="Arial"/>
          <w:b/>
          <w:bCs/>
          <w:sz w:val="28"/>
          <w:szCs w:val="28"/>
        </w:rPr>
        <w:t xml:space="preserve">and Chair: </w:t>
      </w:r>
      <w:r w:rsidR="008848AC">
        <w:rPr>
          <w:rFonts w:ascii="Arial" w:hAnsi="Arial" w:cs="Arial"/>
          <w:bCs/>
          <w:sz w:val="28"/>
          <w:szCs w:val="28"/>
        </w:rPr>
        <w:t>Prof</w:t>
      </w:r>
      <w:r w:rsidR="00CC4098" w:rsidRPr="00584DF5">
        <w:rPr>
          <w:rFonts w:ascii="Arial" w:hAnsi="Arial" w:cs="Arial"/>
          <w:bCs/>
          <w:sz w:val="28"/>
          <w:szCs w:val="28"/>
        </w:rPr>
        <w:t xml:space="preserve"> Stephen Roper, Director E</w:t>
      </w:r>
      <w:r w:rsidR="0077345D" w:rsidRPr="00584DF5">
        <w:rPr>
          <w:rFonts w:ascii="Arial" w:hAnsi="Arial" w:cs="Arial"/>
          <w:bCs/>
          <w:sz w:val="28"/>
          <w:szCs w:val="28"/>
        </w:rPr>
        <w:t>nterprise Research Centre (ERC)</w:t>
      </w:r>
    </w:p>
    <w:p w:rsidR="00584DF5" w:rsidRDefault="00584DF5" w:rsidP="00262D27">
      <w:pPr>
        <w:pStyle w:val="yiv2029530697default"/>
        <w:spacing w:before="0" w:beforeAutospacing="0" w:after="0" w:afterAutospacing="0"/>
        <w:rPr>
          <w:rFonts w:ascii="Arial" w:hAnsi="Arial" w:cs="Arial"/>
          <w:bCs/>
          <w:lang w:val="en-US"/>
        </w:rPr>
      </w:pPr>
    </w:p>
    <w:p w:rsidR="007174C7" w:rsidRPr="00262D27" w:rsidRDefault="007174C7" w:rsidP="00262D27">
      <w:pPr>
        <w:pStyle w:val="yiv2029530697default"/>
        <w:spacing w:before="0" w:beforeAutospacing="0" w:after="0" w:afterAutospacing="0"/>
        <w:rPr>
          <w:rFonts w:ascii="Arial" w:hAnsi="Arial" w:cs="Arial"/>
          <w:bCs/>
        </w:rPr>
      </w:pPr>
      <w:r w:rsidRPr="00262D27">
        <w:rPr>
          <w:rFonts w:ascii="Arial" w:hAnsi="Arial" w:cs="Arial"/>
          <w:bCs/>
          <w:lang w:val="en-US"/>
        </w:rPr>
        <w:t xml:space="preserve">Stephen Roper is Professor of Enterprise at Warwick Business School and Director of the Enterprise Research Centre. </w:t>
      </w:r>
      <w:r w:rsidRPr="00262D27">
        <w:rPr>
          <w:rFonts w:ascii="Arial" w:hAnsi="Arial" w:cs="Arial"/>
          <w:bCs/>
          <w:lang w:val="en-IE"/>
        </w:rPr>
        <w:t>Stephen joined Warwick in 2008 having previously been Professor of Business Innovation at Aston Business School, Birmingham and Assistant Director of the Northern Ireland Economic Research Centre, Belfast. Stephen’s research interests include small business development and policy, innovation and regional development. His recent work focuses on innovation and business performance, contextual influences on innovation and the drivers of growth in mid-market companies. Stephen is an Academician of the Academy of Social Sciences and a Fellow of the RSA.</w:t>
      </w:r>
    </w:p>
    <w:p w:rsidR="00584DF5" w:rsidRDefault="00584DF5" w:rsidP="00262D27">
      <w:pPr>
        <w:pStyle w:val="yiv2029530697default"/>
        <w:spacing w:before="0" w:beforeAutospacing="0" w:after="0" w:afterAutospacing="0"/>
        <w:rPr>
          <w:rFonts w:ascii="Arial" w:hAnsi="Arial" w:cs="Arial"/>
          <w:bCs/>
        </w:rPr>
      </w:pPr>
    </w:p>
    <w:p w:rsidR="00CC4098" w:rsidRPr="00262D27" w:rsidRDefault="00CC4098" w:rsidP="00262D27">
      <w:pPr>
        <w:pStyle w:val="yiv2029530697default"/>
        <w:spacing w:before="0" w:beforeAutospacing="0" w:after="0" w:afterAutospacing="0"/>
        <w:rPr>
          <w:rFonts w:ascii="Arial" w:hAnsi="Arial" w:cs="Arial"/>
          <w:bCs/>
        </w:rPr>
      </w:pPr>
      <w:r w:rsidRPr="00262D27">
        <w:rPr>
          <w:rFonts w:ascii="Arial" w:hAnsi="Arial" w:cs="Arial"/>
          <w:bCs/>
        </w:rPr>
        <w:t xml:space="preserve">Stephen will introduce </w:t>
      </w:r>
      <w:r w:rsidR="00CE7EE7" w:rsidRPr="00262D27">
        <w:rPr>
          <w:rFonts w:ascii="Arial" w:hAnsi="Arial" w:cs="Arial"/>
          <w:bCs/>
        </w:rPr>
        <w:t>the ERC and this Workshop</w:t>
      </w:r>
      <w:r w:rsidRPr="00262D27">
        <w:rPr>
          <w:rFonts w:ascii="Arial" w:hAnsi="Arial" w:cs="Arial"/>
          <w:bCs/>
        </w:rPr>
        <w:t>, their first focused engagement with rural enterprises</w:t>
      </w:r>
    </w:p>
    <w:p w:rsidR="00584DF5" w:rsidRDefault="00584DF5" w:rsidP="00262D27">
      <w:pPr>
        <w:pStyle w:val="yiv2029530697default"/>
        <w:spacing w:before="0" w:beforeAutospacing="0" w:after="0" w:afterAutospacing="0"/>
        <w:rPr>
          <w:rFonts w:ascii="Arial" w:hAnsi="Arial" w:cs="Arial"/>
          <w:b/>
          <w:bCs/>
          <w:sz w:val="28"/>
          <w:szCs w:val="28"/>
        </w:rPr>
      </w:pPr>
    </w:p>
    <w:p w:rsidR="00987EA2" w:rsidRPr="00584DF5" w:rsidRDefault="00987EA2" w:rsidP="00262D27">
      <w:pPr>
        <w:pStyle w:val="yiv2029530697default"/>
        <w:spacing w:before="0" w:beforeAutospacing="0" w:after="0" w:afterAutospacing="0"/>
        <w:rPr>
          <w:rFonts w:ascii="Arial" w:hAnsi="Arial" w:cs="Arial"/>
          <w:b/>
          <w:bCs/>
          <w:sz w:val="28"/>
          <w:szCs w:val="28"/>
        </w:rPr>
      </w:pPr>
      <w:r w:rsidRPr="00584DF5">
        <w:rPr>
          <w:rFonts w:ascii="Arial" w:hAnsi="Arial" w:cs="Arial"/>
          <w:b/>
          <w:bCs/>
          <w:sz w:val="28"/>
          <w:szCs w:val="28"/>
        </w:rPr>
        <w:t>Rural Enterprise Growth – setting the scene</w:t>
      </w:r>
      <w:r w:rsidR="00B908F6" w:rsidRPr="00584DF5">
        <w:rPr>
          <w:rFonts w:ascii="Arial" w:hAnsi="Arial" w:cs="Arial"/>
          <w:b/>
          <w:bCs/>
          <w:sz w:val="28"/>
          <w:szCs w:val="28"/>
        </w:rPr>
        <w:t xml:space="preserve"> </w:t>
      </w:r>
      <w:r w:rsidR="00B908F6" w:rsidRPr="00584DF5">
        <w:rPr>
          <w:rFonts w:ascii="Arial" w:hAnsi="Arial" w:cs="Arial"/>
          <w:b/>
          <w:bCs/>
          <w:sz w:val="28"/>
          <w:szCs w:val="28"/>
        </w:rPr>
        <w:tab/>
        <w:t>(10.10 -10.30hrs)</w:t>
      </w:r>
    </w:p>
    <w:p w:rsidR="00704ED9" w:rsidRPr="00584DF5" w:rsidRDefault="00704ED9" w:rsidP="00262D27">
      <w:pPr>
        <w:pStyle w:val="yiv2029530697default"/>
        <w:spacing w:before="0" w:beforeAutospacing="0" w:after="0" w:afterAutospacing="0"/>
        <w:contextualSpacing/>
        <w:rPr>
          <w:rFonts w:ascii="Arial" w:hAnsi="Arial" w:cs="Arial"/>
          <w:b/>
          <w:bCs/>
          <w:sz w:val="28"/>
          <w:szCs w:val="28"/>
        </w:rPr>
      </w:pPr>
      <w:r w:rsidRPr="00584DF5">
        <w:rPr>
          <w:rFonts w:ascii="Arial" w:hAnsi="Arial" w:cs="Arial"/>
          <w:b/>
          <w:bCs/>
          <w:sz w:val="28"/>
          <w:szCs w:val="28"/>
        </w:rPr>
        <w:t>Speaker</w:t>
      </w:r>
      <w:r w:rsidR="00584DF5" w:rsidRPr="00584DF5">
        <w:rPr>
          <w:rFonts w:ascii="Arial" w:hAnsi="Arial" w:cs="Arial"/>
          <w:b/>
          <w:bCs/>
          <w:sz w:val="28"/>
          <w:szCs w:val="28"/>
        </w:rPr>
        <w:t xml:space="preserve">: </w:t>
      </w:r>
      <w:r w:rsidR="008269F3" w:rsidRPr="00584DF5">
        <w:rPr>
          <w:rFonts w:ascii="Arial" w:hAnsi="Arial" w:cs="Arial"/>
          <w:bCs/>
          <w:sz w:val="28"/>
          <w:szCs w:val="28"/>
        </w:rPr>
        <w:t xml:space="preserve">Roger Turner, </w:t>
      </w:r>
      <w:r w:rsidR="00771A42" w:rsidRPr="00584DF5">
        <w:rPr>
          <w:rFonts w:ascii="Arial" w:hAnsi="Arial" w:cs="Arial"/>
          <w:bCs/>
          <w:sz w:val="28"/>
          <w:szCs w:val="28"/>
        </w:rPr>
        <w:t xml:space="preserve">Consultant in </w:t>
      </w:r>
      <w:r w:rsidR="008269F3" w:rsidRPr="00584DF5">
        <w:rPr>
          <w:rFonts w:ascii="Arial" w:hAnsi="Arial" w:cs="Arial"/>
          <w:bCs/>
          <w:sz w:val="28"/>
          <w:szCs w:val="28"/>
        </w:rPr>
        <w:t>Rural Economies</w:t>
      </w:r>
    </w:p>
    <w:p w:rsidR="00584DF5" w:rsidRDefault="00584DF5" w:rsidP="00262D27">
      <w:pPr>
        <w:pStyle w:val="yiv2029530697default"/>
        <w:spacing w:before="0" w:beforeAutospacing="0" w:after="0" w:afterAutospacing="0"/>
        <w:contextualSpacing/>
        <w:rPr>
          <w:rFonts w:ascii="Arial" w:hAnsi="Arial" w:cs="Arial"/>
          <w:bCs/>
        </w:rPr>
      </w:pPr>
    </w:p>
    <w:p w:rsidR="00987EA2" w:rsidRPr="00262D27" w:rsidRDefault="00704ED9" w:rsidP="00262D27">
      <w:pPr>
        <w:pStyle w:val="yiv2029530697default"/>
        <w:spacing w:before="0" w:beforeAutospacing="0" w:after="0" w:afterAutospacing="0"/>
        <w:contextualSpacing/>
        <w:rPr>
          <w:rFonts w:ascii="Arial" w:hAnsi="Arial" w:cs="Arial"/>
          <w:bCs/>
        </w:rPr>
      </w:pPr>
      <w:r w:rsidRPr="00262D27">
        <w:rPr>
          <w:rFonts w:ascii="Arial" w:hAnsi="Arial" w:cs="Arial"/>
          <w:bCs/>
        </w:rPr>
        <w:t xml:space="preserve">Roger Turner </w:t>
      </w:r>
      <w:r w:rsidR="00F432AD" w:rsidRPr="00262D27">
        <w:rPr>
          <w:rFonts w:ascii="Arial" w:hAnsi="Arial" w:cs="Arial"/>
          <w:bCs/>
        </w:rPr>
        <w:t xml:space="preserve">is an independent consultant </w:t>
      </w:r>
      <w:r w:rsidR="0017277B" w:rsidRPr="00262D27">
        <w:rPr>
          <w:rFonts w:ascii="Arial" w:hAnsi="Arial" w:cs="Arial"/>
          <w:bCs/>
        </w:rPr>
        <w:t>working to</w:t>
      </w:r>
      <w:r w:rsidR="00F432AD" w:rsidRPr="00262D27">
        <w:rPr>
          <w:rFonts w:ascii="Arial" w:hAnsi="Arial" w:cs="Arial"/>
          <w:bCs/>
        </w:rPr>
        <w:t xml:space="preserve"> improv</w:t>
      </w:r>
      <w:r w:rsidR="0017277B" w:rsidRPr="00262D27">
        <w:rPr>
          <w:rFonts w:ascii="Arial" w:hAnsi="Arial" w:cs="Arial"/>
          <w:bCs/>
        </w:rPr>
        <w:t>e</w:t>
      </w:r>
      <w:r w:rsidR="00F432AD" w:rsidRPr="00262D27">
        <w:rPr>
          <w:rFonts w:ascii="Arial" w:hAnsi="Arial" w:cs="Arial"/>
          <w:bCs/>
        </w:rPr>
        <w:t xml:space="preserve"> evidence, insight and action for the </w:t>
      </w:r>
      <w:r w:rsidR="00181E09" w:rsidRPr="00262D27">
        <w:rPr>
          <w:rFonts w:ascii="Arial" w:hAnsi="Arial" w:cs="Arial"/>
          <w:bCs/>
        </w:rPr>
        <w:t xml:space="preserve">UK’s rural </w:t>
      </w:r>
      <w:r w:rsidR="00584DF5">
        <w:rPr>
          <w:rFonts w:ascii="Arial" w:hAnsi="Arial" w:cs="Arial"/>
          <w:bCs/>
        </w:rPr>
        <w:t xml:space="preserve">economies. </w:t>
      </w:r>
      <w:r w:rsidR="00F432AD" w:rsidRPr="00262D27">
        <w:rPr>
          <w:rFonts w:ascii="Arial" w:hAnsi="Arial" w:cs="Arial"/>
          <w:bCs/>
        </w:rPr>
        <w:t xml:space="preserve">With </w:t>
      </w:r>
      <w:r w:rsidR="008269F3" w:rsidRPr="00262D27">
        <w:rPr>
          <w:rFonts w:ascii="Arial" w:hAnsi="Arial" w:cs="Arial"/>
          <w:bCs/>
        </w:rPr>
        <w:t>nearly</w:t>
      </w:r>
      <w:r w:rsidR="00D27E7F" w:rsidRPr="00262D27">
        <w:rPr>
          <w:rFonts w:ascii="Arial" w:hAnsi="Arial" w:cs="Arial"/>
          <w:bCs/>
        </w:rPr>
        <w:t xml:space="preserve"> 40</w:t>
      </w:r>
      <w:r w:rsidRPr="00262D27">
        <w:rPr>
          <w:rFonts w:ascii="Arial" w:hAnsi="Arial" w:cs="Arial"/>
          <w:bCs/>
        </w:rPr>
        <w:t xml:space="preserve"> </w:t>
      </w:r>
      <w:r w:rsidR="0017277B" w:rsidRPr="00262D27">
        <w:rPr>
          <w:rFonts w:ascii="Arial" w:hAnsi="Arial" w:cs="Arial"/>
          <w:bCs/>
        </w:rPr>
        <w:t>years</w:t>
      </w:r>
      <w:r w:rsidR="00D27E7F" w:rsidRPr="00262D27">
        <w:rPr>
          <w:rFonts w:ascii="Arial" w:hAnsi="Arial" w:cs="Arial"/>
          <w:bCs/>
        </w:rPr>
        <w:t xml:space="preserve">’ </w:t>
      </w:r>
      <w:r w:rsidRPr="00262D27">
        <w:rPr>
          <w:rFonts w:ascii="Arial" w:hAnsi="Arial" w:cs="Arial"/>
          <w:bCs/>
        </w:rPr>
        <w:t>experience</w:t>
      </w:r>
      <w:r w:rsidR="00D27E7F" w:rsidRPr="00262D27">
        <w:rPr>
          <w:rFonts w:ascii="Arial" w:hAnsi="Arial" w:cs="Arial"/>
          <w:bCs/>
        </w:rPr>
        <w:t xml:space="preserve"> of</w:t>
      </w:r>
      <w:r w:rsidRPr="00262D27">
        <w:rPr>
          <w:rFonts w:ascii="Arial" w:hAnsi="Arial" w:cs="Arial"/>
          <w:bCs/>
        </w:rPr>
        <w:t xml:space="preserve"> </w:t>
      </w:r>
      <w:r w:rsidR="00D27E7F" w:rsidRPr="00262D27">
        <w:rPr>
          <w:rFonts w:ascii="Arial" w:hAnsi="Arial" w:cs="Arial"/>
          <w:bCs/>
        </w:rPr>
        <w:t xml:space="preserve">management, </w:t>
      </w:r>
      <w:r w:rsidRPr="00262D27">
        <w:rPr>
          <w:rFonts w:ascii="Arial" w:hAnsi="Arial" w:cs="Arial"/>
          <w:bCs/>
        </w:rPr>
        <w:t>advi</w:t>
      </w:r>
      <w:r w:rsidR="0017277B" w:rsidRPr="00262D27">
        <w:rPr>
          <w:rFonts w:ascii="Arial" w:hAnsi="Arial" w:cs="Arial"/>
          <w:bCs/>
        </w:rPr>
        <w:t>ce</w:t>
      </w:r>
      <w:r w:rsidRPr="00262D27">
        <w:rPr>
          <w:rFonts w:ascii="Arial" w:hAnsi="Arial" w:cs="Arial"/>
          <w:bCs/>
        </w:rPr>
        <w:t>, advocacy</w:t>
      </w:r>
      <w:r w:rsidR="00F432AD" w:rsidRPr="00262D27">
        <w:rPr>
          <w:rFonts w:ascii="Arial" w:hAnsi="Arial" w:cs="Arial"/>
          <w:bCs/>
        </w:rPr>
        <w:t xml:space="preserve">, </w:t>
      </w:r>
      <w:r w:rsidR="00B958D3" w:rsidRPr="00262D27">
        <w:rPr>
          <w:rFonts w:ascii="Arial" w:hAnsi="Arial" w:cs="Arial"/>
          <w:bCs/>
        </w:rPr>
        <w:t xml:space="preserve">analysis, </w:t>
      </w:r>
      <w:r w:rsidRPr="00262D27">
        <w:rPr>
          <w:rFonts w:ascii="Arial" w:hAnsi="Arial" w:cs="Arial"/>
          <w:bCs/>
        </w:rPr>
        <w:t xml:space="preserve">and policy </w:t>
      </w:r>
      <w:r w:rsidR="0017277B" w:rsidRPr="00262D27">
        <w:rPr>
          <w:rFonts w:ascii="Arial" w:hAnsi="Arial" w:cs="Arial"/>
          <w:bCs/>
        </w:rPr>
        <w:t xml:space="preserve">development </w:t>
      </w:r>
      <w:r w:rsidR="0077600B" w:rsidRPr="00262D27">
        <w:rPr>
          <w:rFonts w:ascii="Arial" w:hAnsi="Arial" w:cs="Arial"/>
          <w:bCs/>
        </w:rPr>
        <w:t>for</w:t>
      </w:r>
      <w:r w:rsidRPr="00262D27">
        <w:rPr>
          <w:rFonts w:ascii="Arial" w:hAnsi="Arial" w:cs="Arial"/>
          <w:bCs/>
        </w:rPr>
        <w:t xml:space="preserve"> </w:t>
      </w:r>
      <w:r w:rsidR="00B958D3" w:rsidRPr="00262D27">
        <w:rPr>
          <w:rFonts w:ascii="Arial" w:hAnsi="Arial" w:cs="Arial"/>
          <w:bCs/>
        </w:rPr>
        <w:t xml:space="preserve">Britain’s </w:t>
      </w:r>
      <w:r w:rsidRPr="00262D27">
        <w:rPr>
          <w:rFonts w:ascii="Arial" w:hAnsi="Arial" w:cs="Arial"/>
          <w:bCs/>
        </w:rPr>
        <w:t xml:space="preserve">rural </w:t>
      </w:r>
      <w:r w:rsidR="00B958D3" w:rsidRPr="00262D27">
        <w:rPr>
          <w:rFonts w:ascii="Arial" w:hAnsi="Arial" w:cs="Arial"/>
          <w:bCs/>
        </w:rPr>
        <w:t>areas</w:t>
      </w:r>
      <w:r w:rsidR="00F432AD" w:rsidRPr="00262D27">
        <w:rPr>
          <w:rFonts w:ascii="Arial" w:hAnsi="Arial" w:cs="Arial"/>
          <w:bCs/>
        </w:rPr>
        <w:t xml:space="preserve">, </w:t>
      </w:r>
      <w:r w:rsidR="00987EA2" w:rsidRPr="00262D27">
        <w:rPr>
          <w:rFonts w:ascii="Arial" w:hAnsi="Arial" w:cs="Arial"/>
          <w:bCs/>
        </w:rPr>
        <w:t>Roger</w:t>
      </w:r>
      <w:r w:rsidR="00F432AD" w:rsidRPr="00262D27">
        <w:rPr>
          <w:rFonts w:ascii="Arial" w:hAnsi="Arial" w:cs="Arial"/>
          <w:bCs/>
        </w:rPr>
        <w:t xml:space="preserve"> has played </w:t>
      </w:r>
      <w:r w:rsidR="00B958D3" w:rsidRPr="00262D27">
        <w:rPr>
          <w:rFonts w:ascii="Arial" w:hAnsi="Arial" w:cs="Arial"/>
          <w:bCs/>
        </w:rPr>
        <w:t>key</w:t>
      </w:r>
      <w:r w:rsidR="0017277B" w:rsidRPr="00262D27">
        <w:rPr>
          <w:rFonts w:ascii="Arial" w:hAnsi="Arial" w:cs="Arial"/>
          <w:bCs/>
        </w:rPr>
        <w:t xml:space="preserve"> roles in </w:t>
      </w:r>
      <w:r w:rsidR="00181E09" w:rsidRPr="00262D27">
        <w:rPr>
          <w:rFonts w:ascii="Arial" w:hAnsi="Arial" w:cs="Arial"/>
          <w:bCs/>
        </w:rPr>
        <w:t xml:space="preserve">improving understanding </w:t>
      </w:r>
      <w:r w:rsidR="00B958D3" w:rsidRPr="00262D27">
        <w:rPr>
          <w:rFonts w:ascii="Arial" w:hAnsi="Arial" w:cs="Arial"/>
          <w:bCs/>
        </w:rPr>
        <w:t xml:space="preserve">of </w:t>
      </w:r>
      <w:r w:rsidR="00181E09" w:rsidRPr="00262D27">
        <w:rPr>
          <w:rFonts w:ascii="Arial" w:hAnsi="Arial" w:cs="Arial"/>
          <w:bCs/>
        </w:rPr>
        <w:t>r</w:t>
      </w:r>
      <w:r w:rsidR="00987EA2" w:rsidRPr="00262D27">
        <w:rPr>
          <w:rFonts w:ascii="Arial" w:hAnsi="Arial" w:cs="Arial"/>
          <w:bCs/>
        </w:rPr>
        <w:t xml:space="preserve">ural </w:t>
      </w:r>
      <w:r w:rsidR="0017277B" w:rsidRPr="00262D27">
        <w:rPr>
          <w:rFonts w:ascii="Arial" w:hAnsi="Arial" w:cs="Arial"/>
          <w:bCs/>
        </w:rPr>
        <w:t>economies</w:t>
      </w:r>
      <w:r w:rsidR="00987EA2" w:rsidRPr="00262D27">
        <w:rPr>
          <w:rFonts w:ascii="Arial" w:hAnsi="Arial" w:cs="Arial"/>
          <w:bCs/>
        </w:rPr>
        <w:t xml:space="preserve">, </w:t>
      </w:r>
      <w:r w:rsidR="00181E09" w:rsidRPr="00262D27">
        <w:rPr>
          <w:rFonts w:ascii="Arial" w:hAnsi="Arial" w:cs="Arial"/>
          <w:bCs/>
        </w:rPr>
        <w:t>forestry</w:t>
      </w:r>
      <w:r w:rsidR="007174C7" w:rsidRPr="00262D27">
        <w:rPr>
          <w:rFonts w:ascii="Arial" w:hAnsi="Arial" w:cs="Arial"/>
          <w:bCs/>
        </w:rPr>
        <w:t>,</w:t>
      </w:r>
      <w:r w:rsidR="00181E09" w:rsidRPr="00262D27">
        <w:rPr>
          <w:rFonts w:ascii="Arial" w:hAnsi="Arial" w:cs="Arial"/>
          <w:bCs/>
        </w:rPr>
        <w:t xml:space="preserve"> </w:t>
      </w:r>
      <w:r w:rsidR="0017277B" w:rsidRPr="00262D27">
        <w:rPr>
          <w:rFonts w:ascii="Arial" w:hAnsi="Arial" w:cs="Arial"/>
          <w:bCs/>
        </w:rPr>
        <w:t xml:space="preserve">and </w:t>
      </w:r>
      <w:r w:rsidR="00181E09" w:rsidRPr="00262D27">
        <w:rPr>
          <w:rFonts w:ascii="Arial" w:hAnsi="Arial" w:cs="Arial"/>
          <w:bCs/>
        </w:rPr>
        <w:t xml:space="preserve">in building </w:t>
      </w:r>
      <w:r w:rsidR="00FC6E5E" w:rsidRPr="00262D27">
        <w:rPr>
          <w:rFonts w:ascii="Arial" w:hAnsi="Arial" w:cs="Arial"/>
          <w:bCs/>
        </w:rPr>
        <w:t>relations between policy, business, academic and environmental interests</w:t>
      </w:r>
      <w:r w:rsidR="00181E09" w:rsidRPr="00262D27">
        <w:rPr>
          <w:rFonts w:ascii="Arial" w:hAnsi="Arial" w:cs="Arial"/>
          <w:bCs/>
        </w:rPr>
        <w:t>.</w:t>
      </w:r>
      <w:r w:rsidRPr="00262D27">
        <w:rPr>
          <w:rFonts w:ascii="Arial" w:hAnsi="Arial" w:cs="Arial"/>
          <w:bCs/>
        </w:rPr>
        <w:t xml:space="preserve">  </w:t>
      </w:r>
      <w:r w:rsidR="0077600B" w:rsidRPr="00262D27">
        <w:rPr>
          <w:rFonts w:ascii="Arial" w:hAnsi="Arial" w:cs="Arial"/>
          <w:bCs/>
        </w:rPr>
        <w:t xml:space="preserve"> </w:t>
      </w:r>
    </w:p>
    <w:p w:rsidR="00987EA2" w:rsidRPr="00262D27" w:rsidRDefault="00987EA2" w:rsidP="00262D27">
      <w:pPr>
        <w:pStyle w:val="yiv2029530697default"/>
        <w:spacing w:before="0" w:beforeAutospacing="0" w:after="0" w:afterAutospacing="0"/>
        <w:contextualSpacing/>
        <w:rPr>
          <w:rFonts w:ascii="Arial" w:hAnsi="Arial" w:cs="Arial"/>
          <w:bCs/>
        </w:rPr>
      </w:pPr>
    </w:p>
    <w:p w:rsidR="00E76E3C" w:rsidRPr="00262D27" w:rsidRDefault="00DB2161" w:rsidP="00262D27">
      <w:pPr>
        <w:pStyle w:val="yiv2029530697default"/>
        <w:spacing w:before="0" w:beforeAutospacing="0" w:after="0" w:afterAutospacing="0"/>
        <w:contextualSpacing/>
        <w:rPr>
          <w:rFonts w:ascii="Arial" w:hAnsi="Arial" w:cs="Arial"/>
          <w:bCs/>
        </w:rPr>
      </w:pPr>
      <w:r w:rsidRPr="00262D27">
        <w:rPr>
          <w:rFonts w:ascii="Arial" w:hAnsi="Arial" w:cs="Arial"/>
          <w:bCs/>
        </w:rPr>
        <w:t>E</w:t>
      </w:r>
      <w:r w:rsidR="00FC6E5E" w:rsidRPr="00262D27">
        <w:rPr>
          <w:rFonts w:ascii="Arial" w:hAnsi="Arial" w:cs="Arial"/>
          <w:bCs/>
        </w:rPr>
        <w:t>mploy</w:t>
      </w:r>
      <w:r w:rsidRPr="00262D27">
        <w:rPr>
          <w:rFonts w:ascii="Arial" w:hAnsi="Arial" w:cs="Arial"/>
          <w:bCs/>
        </w:rPr>
        <w:t>ment with</w:t>
      </w:r>
      <w:r w:rsidR="00181E09" w:rsidRPr="00262D27">
        <w:rPr>
          <w:rFonts w:ascii="Arial" w:hAnsi="Arial" w:cs="Arial"/>
          <w:bCs/>
        </w:rPr>
        <w:t xml:space="preserve"> </w:t>
      </w:r>
      <w:r w:rsidR="008269F3" w:rsidRPr="00262D27">
        <w:rPr>
          <w:rFonts w:ascii="Arial" w:hAnsi="Arial" w:cs="Arial"/>
          <w:bCs/>
        </w:rPr>
        <w:t>c</w:t>
      </w:r>
      <w:r w:rsidR="00D27E7F" w:rsidRPr="00262D27">
        <w:rPr>
          <w:rFonts w:ascii="Arial" w:hAnsi="Arial" w:cs="Arial"/>
          <w:bCs/>
        </w:rPr>
        <w:t>hartered surveyors</w:t>
      </w:r>
      <w:r w:rsidR="00F432AD" w:rsidRPr="00262D27">
        <w:rPr>
          <w:rFonts w:ascii="Arial" w:hAnsi="Arial" w:cs="Arial"/>
          <w:bCs/>
        </w:rPr>
        <w:t xml:space="preserve">, </w:t>
      </w:r>
      <w:r w:rsidR="0017277B" w:rsidRPr="00262D27">
        <w:rPr>
          <w:rFonts w:ascii="Arial" w:hAnsi="Arial" w:cs="Arial"/>
          <w:bCs/>
        </w:rPr>
        <w:t xml:space="preserve">NFU, RSPB, Countryside Agency and Commission for Rural Economies, </w:t>
      </w:r>
      <w:r w:rsidR="00181E09" w:rsidRPr="00262D27">
        <w:rPr>
          <w:rFonts w:ascii="Arial" w:hAnsi="Arial" w:cs="Arial"/>
          <w:bCs/>
        </w:rPr>
        <w:t>took him f</w:t>
      </w:r>
      <w:r w:rsidR="007174C7" w:rsidRPr="00262D27">
        <w:rPr>
          <w:rFonts w:ascii="Arial" w:hAnsi="Arial" w:cs="Arial"/>
          <w:bCs/>
        </w:rPr>
        <w:t>rom advising</w:t>
      </w:r>
      <w:r w:rsidR="00D27E7F" w:rsidRPr="00262D27">
        <w:rPr>
          <w:rFonts w:ascii="Arial" w:hAnsi="Arial" w:cs="Arial"/>
          <w:bCs/>
        </w:rPr>
        <w:t xml:space="preserve"> </w:t>
      </w:r>
      <w:r w:rsidR="0002352E" w:rsidRPr="00262D27">
        <w:rPr>
          <w:rFonts w:ascii="Arial" w:hAnsi="Arial" w:cs="Arial"/>
          <w:bCs/>
        </w:rPr>
        <w:t>private, ch</w:t>
      </w:r>
      <w:r w:rsidR="00B958D3" w:rsidRPr="00262D27">
        <w:rPr>
          <w:rFonts w:ascii="Arial" w:hAnsi="Arial" w:cs="Arial"/>
          <w:bCs/>
        </w:rPr>
        <w:t xml:space="preserve">aritable </w:t>
      </w:r>
      <w:r w:rsidR="0002352E" w:rsidRPr="00262D27">
        <w:rPr>
          <w:rFonts w:ascii="Arial" w:hAnsi="Arial" w:cs="Arial"/>
          <w:bCs/>
        </w:rPr>
        <w:t xml:space="preserve">and public </w:t>
      </w:r>
      <w:r w:rsidR="00D27E7F" w:rsidRPr="00262D27">
        <w:rPr>
          <w:rFonts w:ascii="Arial" w:hAnsi="Arial" w:cs="Arial"/>
          <w:bCs/>
        </w:rPr>
        <w:t xml:space="preserve">landowners </w:t>
      </w:r>
      <w:r w:rsidR="007174C7" w:rsidRPr="00262D27">
        <w:rPr>
          <w:rFonts w:ascii="Arial" w:hAnsi="Arial" w:cs="Arial"/>
          <w:bCs/>
        </w:rPr>
        <w:t>and farmers</w:t>
      </w:r>
      <w:r w:rsidR="008269F3" w:rsidRPr="00262D27">
        <w:rPr>
          <w:rFonts w:ascii="Arial" w:hAnsi="Arial" w:cs="Arial"/>
          <w:bCs/>
        </w:rPr>
        <w:t xml:space="preserve">, </w:t>
      </w:r>
      <w:r w:rsidR="0002352E" w:rsidRPr="00262D27">
        <w:rPr>
          <w:rFonts w:ascii="Arial" w:hAnsi="Arial" w:cs="Arial"/>
          <w:bCs/>
        </w:rPr>
        <w:t xml:space="preserve">to </w:t>
      </w:r>
      <w:r w:rsidR="0017277B" w:rsidRPr="00262D27">
        <w:rPr>
          <w:rFonts w:ascii="Arial" w:hAnsi="Arial" w:cs="Arial"/>
          <w:bCs/>
        </w:rPr>
        <w:t>inf</w:t>
      </w:r>
      <w:r w:rsidR="008269F3" w:rsidRPr="00262D27">
        <w:rPr>
          <w:rFonts w:ascii="Arial" w:hAnsi="Arial" w:cs="Arial"/>
          <w:bCs/>
        </w:rPr>
        <w:t xml:space="preserve">luencing </w:t>
      </w:r>
      <w:r w:rsidR="00027315" w:rsidRPr="00262D27">
        <w:rPr>
          <w:rFonts w:ascii="Arial" w:hAnsi="Arial" w:cs="Arial"/>
          <w:bCs/>
        </w:rPr>
        <w:t xml:space="preserve">development and delivery of </w:t>
      </w:r>
      <w:r w:rsidR="008269F3" w:rsidRPr="00262D27">
        <w:rPr>
          <w:rFonts w:ascii="Arial" w:hAnsi="Arial" w:cs="Arial"/>
          <w:bCs/>
        </w:rPr>
        <w:t xml:space="preserve">national </w:t>
      </w:r>
      <w:r w:rsidR="00D27E7F" w:rsidRPr="00262D27">
        <w:rPr>
          <w:rFonts w:ascii="Arial" w:hAnsi="Arial" w:cs="Arial"/>
          <w:bCs/>
        </w:rPr>
        <w:t>econom</w:t>
      </w:r>
      <w:r w:rsidR="008269F3" w:rsidRPr="00262D27">
        <w:rPr>
          <w:rFonts w:ascii="Arial" w:hAnsi="Arial" w:cs="Arial"/>
          <w:bCs/>
        </w:rPr>
        <w:t>ic</w:t>
      </w:r>
      <w:r w:rsidR="00D27E7F" w:rsidRPr="00262D27">
        <w:rPr>
          <w:rFonts w:ascii="Arial" w:hAnsi="Arial" w:cs="Arial"/>
          <w:bCs/>
        </w:rPr>
        <w:t>, environment</w:t>
      </w:r>
      <w:r w:rsidR="008269F3" w:rsidRPr="00262D27">
        <w:rPr>
          <w:rFonts w:ascii="Arial" w:hAnsi="Arial" w:cs="Arial"/>
          <w:bCs/>
        </w:rPr>
        <w:t xml:space="preserve"> and rural policies</w:t>
      </w:r>
      <w:r w:rsidR="00584DF5">
        <w:rPr>
          <w:rFonts w:ascii="Arial" w:hAnsi="Arial" w:cs="Arial"/>
          <w:bCs/>
        </w:rPr>
        <w:t xml:space="preserve">. </w:t>
      </w:r>
      <w:r w:rsidR="007E4746" w:rsidRPr="00262D27">
        <w:rPr>
          <w:rFonts w:ascii="Arial" w:hAnsi="Arial" w:cs="Arial"/>
          <w:bCs/>
        </w:rPr>
        <w:t xml:space="preserve">Roger </w:t>
      </w:r>
      <w:r w:rsidR="00FC6E5E" w:rsidRPr="00262D27">
        <w:rPr>
          <w:rFonts w:ascii="Arial" w:hAnsi="Arial" w:cs="Arial"/>
          <w:bCs/>
        </w:rPr>
        <w:t>has written</w:t>
      </w:r>
      <w:r w:rsidR="00987EA2" w:rsidRPr="00262D27">
        <w:rPr>
          <w:rFonts w:ascii="Arial" w:hAnsi="Arial" w:cs="Arial"/>
          <w:bCs/>
        </w:rPr>
        <w:t xml:space="preserve">, presented </w:t>
      </w:r>
      <w:r w:rsidR="00FC6E5E" w:rsidRPr="00262D27">
        <w:rPr>
          <w:rFonts w:ascii="Arial" w:hAnsi="Arial" w:cs="Arial"/>
          <w:bCs/>
        </w:rPr>
        <w:t xml:space="preserve">and commissioned </w:t>
      </w:r>
      <w:r w:rsidR="00027315" w:rsidRPr="00262D27">
        <w:rPr>
          <w:rFonts w:ascii="Arial" w:hAnsi="Arial" w:cs="Arial"/>
          <w:bCs/>
        </w:rPr>
        <w:t>wide</w:t>
      </w:r>
      <w:r w:rsidR="0077600B" w:rsidRPr="00262D27">
        <w:rPr>
          <w:rFonts w:ascii="Arial" w:hAnsi="Arial" w:cs="Arial"/>
          <w:bCs/>
        </w:rPr>
        <w:t>ly</w:t>
      </w:r>
      <w:r w:rsidR="00027315" w:rsidRPr="00262D27">
        <w:rPr>
          <w:rFonts w:ascii="Arial" w:hAnsi="Arial" w:cs="Arial"/>
          <w:bCs/>
        </w:rPr>
        <w:t xml:space="preserve"> on </w:t>
      </w:r>
      <w:r w:rsidR="00D27E7F" w:rsidRPr="00262D27">
        <w:rPr>
          <w:rFonts w:ascii="Arial" w:hAnsi="Arial" w:cs="Arial"/>
          <w:bCs/>
        </w:rPr>
        <w:t xml:space="preserve">rural economies and land uses, </w:t>
      </w:r>
      <w:r w:rsidR="00181E09" w:rsidRPr="00262D27">
        <w:rPr>
          <w:rFonts w:ascii="Arial" w:hAnsi="Arial" w:cs="Arial"/>
          <w:bCs/>
        </w:rPr>
        <w:t xml:space="preserve">including </w:t>
      </w:r>
      <w:r w:rsidR="00064B66" w:rsidRPr="00262D27">
        <w:rPr>
          <w:rFonts w:ascii="Arial" w:hAnsi="Arial" w:cs="Arial"/>
          <w:bCs/>
        </w:rPr>
        <w:t xml:space="preserve">the report to </w:t>
      </w:r>
      <w:r w:rsidR="00987EA2" w:rsidRPr="00262D27">
        <w:rPr>
          <w:rFonts w:ascii="Arial" w:hAnsi="Arial" w:cs="Arial"/>
          <w:bCs/>
        </w:rPr>
        <w:t xml:space="preserve">the last Prime Minister from the Rural Advocate </w:t>
      </w:r>
      <w:r w:rsidR="00027315" w:rsidRPr="00262D27">
        <w:rPr>
          <w:rFonts w:ascii="Arial" w:hAnsi="Arial" w:cs="Arial"/>
          <w:bCs/>
        </w:rPr>
        <w:t xml:space="preserve">on releasing </w:t>
      </w:r>
      <w:r w:rsidR="00181E09" w:rsidRPr="00262D27">
        <w:rPr>
          <w:rFonts w:ascii="Arial" w:hAnsi="Arial" w:cs="Arial"/>
          <w:bCs/>
        </w:rPr>
        <w:t xml:space="preserve">potential from </w:t>
      </w:r>
      <w:r w:rsidR="008269F3" w:rsidRPr="00262D27">
        <w:rPr>
          <w:rFonts w:ascii="Arial" w:hAnsi="Arial" w:cs="Arial"/>
          <w:bCs/>
        </w:rPr>
        <w:t>England’s</w:t>
      </w:r>
      <w:r w:rsidR="00181E09" w:rsidRPr="00262D27">
        <w:rPr>
          <w:rFonts w:ascii="Arial" w:hAnsi="Arial" w:cs="Arial"/>
          <w:bCs/>
        </w:rPr>
        <w:t xml:space="preserve"> </w:t>
      </w:r>
      <w:r w:rsidRPr="00262D27">
        <w:rPr>
          <w:rFonts w:ascii="Arial" w:hAnsi="Arial" w:cs="Arial"/>
          <w:bCs/>
        </w:rPr>
        <w:t>rural economies</w:t>
      </w:r>
      <w:r w:rsidR="00584DF5">
        <w:rPr>
          <w:rFonts w:ascii="Arial" w:hAnsi="Arial" w:cs="Arial"/>
          <w:bCs/>
        </w:rPr>
        <w:t xml:space="preserve">. </w:t>
      </w:r>
      <w:r w:rsidR="007E4746" w:rsidRPr="00262D27">
        <w:rPr>
          <w:rFonts w:ascii="Arial" w:hAnsi="Arial" w:cs="Arial"/>
          <w:bCs/>
        </w:rPr>
        <w:t xml:space="preserve">He </w:t>
      </w:r>
      <w:r w:rsidR="00987EA2" w:rsidRPr="00262D27">
        <w:rPr>
          <w:rFonts w:ascii="Arial" w:hAnsi="Arial" w:cs="Arial"/>
          <w:bCs/>
        </w:rPr>
        <w:t>has</w:t>
      </w:r>
      <w:r w:rsidR="00FC6E5E" w:rsidRPr="00262D27">
        <w:rPr>
          <w:rFonts w:ascii="Arial" w:hAnsi="Arial" w:cs="Arial"/>
          <w:bCs/>
        </w:rPr>
        <w:t xml:space="preserve"> worked w</w:t>
      </w:r>
      <w:r w:rsidR="00704ED9" w:rsidRPr="00262D27">
        <w:rPr>
          <w:rFonts w:ascii="Arial" w:hAnsi="Arial" w:cs="Arial"/>
          <w:bCs/>
        </w:rPr>
        <w:t xml:space="preserve">ith </w:t>
      </w:r>
      <w:r w:rsidR="00181E09" w:rsidRPr="00262D27">
        <w:rPr>
          <w:rFonts w:ascii="Arial" w:hAnsi="Arial" w:cs="Arial"/>
          <w:bCs/>
        </w:rPr>
        <w:t>g</w:t>
      </w:r>
      <w:r w:rsidR="0002352E" w:rsidRPr="00262D27">
        <w:rPr>
          <w:rFonts w:ascii="Arial" w:hAnsi="Arial" w:cs="Arial"/>
          <w:bCs/>
        </w:rPr>
        <w:t>overnment departments</w:t>
      </w:r>
      <w:r w:rsidR="00B958D3" w:rsidRPr="00262D27">
        <w:rPr>
          <w:rFonts w:ascii="Arial" w:hAnsi="Arial" w:cs="Arial"/>
          <w:bCs/>
        </w:rPr>
        <w:t xml:space="preserve">, agencies, parliamentarians, business, environmental and academic communities across </w:t>
      </w:r>
      <w:r w:rsidR="0077600B" w:rsidRPr="00262D27">
        <w:rPr>
          <w:rFonts w:ascii="Arial" w:hAnsi="Arial" w:cs="Arial"/>
          <w:bCs/>
        </w:rPr>
        <w:t xml:space="preserve">the </w:t>
      </w:r>
      <w:r w:rsidR="007E4746" w:rsidRPr="00262D27">
        <w:rPr>
          <w:rFonts w:ascii="Arial" w:hAnsi="Arial" w:cs="Arial"/>
          <w:bCs/>
        </w:rPr>
        <w:t>UK</w:t>
      </w:r>
      <w:r w:rsidR="00987EA2" w:rsidRPr="00262D27">
        <w:rPr>
          <w:rFonts w:ascii="Arial" w:hAnsi="Arial" w:cs="Arial"/>
          <w:bCs/>
        </w:rPr>
        <w:t>, a</w:t>
      </w:r>
      <w:r w:rsidR="008269F3" w:rsidRPr="00262D27">
        <w:rPr>
          <w:rFonts w:ascii="Arial" w:hAnsi="Arial" w:cs="Arial"/>
          <w:bCs/>
        </w:rPr>
        <w:t xml:space="preserve">s well as </w:t>
      </w:r>
      <w:r w:rsidR="00FC6E5E" w:rsidRPr="00262D27">
        <w:rPr>
          <w:rFonts w:ascii="Arial" w:hAnsi="Arial" w:cs="Arial"/>
          <w:bCs/>
        </w:rPr>
        <w:t>internation</w:t>
      </w:r>
      <w:r w:rsidR="00704ED9" w:rsidRPr="00262D27">
        <w:rPr>
          <w:rFonts w:ascii="Arial" w:hAnsi="Arial" w:cs="Arial"/>
          <w:bCs/>
        </w:rPr>
        <w:t xml:space="preserve">al </w:t>
      </w:r>
      <w:r w:rsidR="00987EA2" w:rsidRPr="00262D27">
        <w:rPr>
          <w:rFonts w:ascii="Arial" w:hAnsi="Arial" w:cs="Arial"/>
          <w:bCs/>
        </w:rPr>
        <w:t xml:space="preserve">bodies </w:t>
      </w:r>
      <w:r w:rsidR="008269F3" w:rsidRPr="00262D27">
        <w:rPr>
          <w:rFonts w:ascii="Arial" w:hAnsi="Arial" w:cs="Arial"/>
          <w:bCs/>
        </w:rPr>
        <w:t xml:space="preserve">such as the </w:t>
      </w:r>
      <w:r w:rsidR="00704ED9" w:rsidRPr="00262D27">
        <w:rPr>
          <w:rFonts w:ascii="Arial" w:hAnsi="Arial" w:cs="Arial"/>
          <w:bCs/>
        </w:rPr>
        <w:t>UN</w:t>
      </w:r>
      <w:r w:rsidR="008269F3" w:rsidRPr="00262D27">
        <w:rPr>
          <w:rFonts w:ascii="Arial" w:hAnsi="Arial" w:cs="Arial"/>
          <w:bCs/>
        </w:rPr>
        <w:t>’s</w:t>
      </w:r>
      <w:r w:rsidR="00704ED9" w:rsidRPr="00262D27">
        <w:rPr>
          <w:rFonts w:ascii="Arial" w:hAnsi="Arial" w:cs="Arial"/>
          <w:bCs/>
        </w:rPr>
        <w:t xml:space="preserve"> F</w:t>
      </w:r>
      <w:r w:rsidR="008269F3" w:rsidRPr="00262D27">
        <w:rPr>
          <w:rFonts w:ascii="Arial" w:hAnsi="Arial" w:cs="Arial"/>
          <w:bCs/>
        </w:rPr>
        <w:t xml:space="preserve">ood and Agriculture Organisation </w:t>
      </w:r>
      <w:r w:rsidR="008269F3" w:rsidRPr="00262D27">
        <w:rPr>
          <w:rFonts w:ascii="Arial" w:hAnsi="Arial" w:cs="Arial"/>
          <w:bCs/>
        </w:rPr>
        <w:lastRenderedPageBreak/>
        <w:t>and</w:t>
      </w:r>
      <w:r w:rsidR="00181E09" w:rsidRPr="00262D27">
        <w:rPr>
          <w:rFonts w:ascii="Arial" w:hAnsi="Arial" w:cs="Arial"/>
          <w:bCs/>
        </w:rPr>
        <w:t xml:space="preserve"> Forum for Forests</w:t>
      </w:r>
      <w:r w:rsidR="00704ED9" w:rsidRPr="00262D27">
        <w:rPr>
          <w:rFonts w:ascii="Arial" w:hAnsi="Arial" w:cs="Arial"/>
          <w:bCs/>
        </w:rPr>
        <w:t>, Birdlife International</w:t>
      </w:r>
      <w:r w:rsidR="0077600B" w:rsidRPr="00262D27">
        <w:rPr>
          <w:rFonts w:ascii="Arial" w:hAnsi="Arial" w:cs="Arial"/>
          <w:bCs/>
        </w:rPr>
        <w:t xml:space="preserve"> </w:t>
      </w:r>
      <w:r w:rsidR="00064B66" w:rsidRPr="00262D27">
        <w:rPr>
          <w:rFonts w:ascii="Arial" w:hAnsi="Arial" w:cs="Arial"/>
          <w:bCs/>
        </w:rPr>
        <w:t>a</w:t>
      </w:r>
      <w:r w:rsidR="008269F3" w:rsidRPr="00262D27">
        <w:rPr>
          <w:rFonts w:ascii="Arial" w:hAnsi="Arial" w:cs="Arial"/>
          <w:bCs/>
        </w:rPr>
        <w:t>nd the E</w:t>
      </w:r>
      <w:r w:rsidR="0002352E" w:rsidRPr="00262D27">
        <w:rPr>
          <w:rFonts w:ascii="Arial" w:hAnsi="Arial" w:cs="Arial"/>
          <w:bCs/>
        </w:rPr>
        <w:t>urope</w:t>
      </w:r>
      <w:r w:rsidR="008269F3" w:rsidRPr="00262D27">
        <w:rPr>
          <w:rFonts w:ascii="Arial" w:hAnsi="Arial" w:cs="Arial"/>
          <w:bCs/>
        </w:rPr>
        <w:t>an Parliament</w:t>
      </w:r>
      <w:r w:rsidR="00584DF5">
        <w:rPr>
          <w:rFonts w:ascii="Arial" w:hAnsi="Arial" w:cs="Arial"/>
          <w:bCs/>
        </w:rPr>
        <w:t xml:space="preserve">. </w:t>
      </w:r>
      <w:r w:rsidR="0077600B" w:rsidRPr="00262D27">
        <w:rPr>
          <w:rFonts w:ascii="Arial" w:hAnsi="Arial" w:cs="Arial"/>
          <w:bCs/>
        </w:rPr>
        <w:t xml:space="preserve">Roger </w:t>
      </w:r>
      <w:r w:rsidR="007E4746" w:rsidRPr="00262D27">
        <w:rPr>
          <w:rFonts w:ascii="Arial" w:hAnsi="Arial" w:cs="Arial"/>
          <w:bCs/>
        </w:rPr>
        <w:t xml:space="preserve">is </w:t>
      </w:r>
      <w:r w:rsidR="00027315" w:rsidRPr="00262D27">
        <w:rPr>
          <w:rFonts w:ascii="Arial" w:hAnsi="Arial" w:cs="Arial"/>
          <w:bCs/>
        </w:rPr>
        <w:t xml:space="preserve">an Honorary Fellow </w:t>
      </w:r>
      <w:r w:rsidR="007E4746" w:rsidRPr="00262D27">
        <w:rPr>
          <w:rFonts w:ascii="Arial" w:hAnsi="Arial" w:cs="Arial"/>
          <w:bCs/>
        </w:rPr>
        <w:t>of</w:t>
      </w:r>
      <w:r w:rsidR="00027315" w:rsidRPr="00262D27">
        <w:rPr>
          <w:rFonts w:ascii="Arial" w:hAnsi="Arial" w:cs="Arial"/>
          <w:bCs/>
        </w:rPr>
        <w:t xml:space="preserve"> the Centre for Rural Economy, Newcastle University.</w:t>
      </w:r>
    </w:p>
    <w:p w:rsidR="00027315" w:rsidRPr="00262D27" w:rsidRDefault="00027315" w:rsidP="00262D27">
      <w:pPr>
        <w:pStyle w:val="yiv2029530697default"/>
        <w:spacing w:before="0" w:beforeAutospacing="0" w:after="0" w:afterAutospacing="0"/>
        <w:contextualSpacing/>
        <w:rPr>
          <w:rFonts w:ascii="Arial" w:hAnsi="Arial" w:cs="Arial"/>
          <w:bCs/>
        </w:rPr>
      </w:pPr>
    </w:p>
    <w:p w:rsidR="004B762D" w:rsidRPr="00262D27" w:rsidRDefault="00027315" w:rsidP="00262D27">
      <w:pPr>
        <w:pStyle w:val="yiv2029530697default"/>
        <w:spacing w:before="0" w:beforeAutospacing="0" w:after="0" w:afterAutospacing="0"/>
        <w:contextualSpacing/>
        <w:rPr>
          <w:rFonts w:ascii="Arial" w:hAnsi="Arial" w:cs="Arial"/>
          <w:bCs/>
        </w:rPr>
      </w:pPr>
      <w:r w:rsidRPr="00262D27">
        <w:rPr>
          <w:rFonts w:ascii="Arial" w:hAnsi="Arial" w:cs="Arial"/>
          <w:bCs/>
        </w:rPr>
        <w:t xml:space="preserve">Roger will </w:t>
      </w:r>
      <w:r w:rsidR="00181E09" w:rsidRPr="00262D27">
        <w:rPr>
          <w:rFonts w:ascii="Arial" w:hAnsi="Arial" w:cs="Arial"/>
          <w:bCs/>
        </w:rPr>
        <w:t xml:space="preserve">set </w:t>
      </w:r>
      <w:r w:rsidR="008269F3" w:rsidRPr="00262D27">
        <w:rPr>
          <w:rFonts w:ascii="Arial" w:hAnsi="Arial" w:cs="Arial"/>
          <w:bCs/>
        </w:rPr>
        <w:t>a</w:t>
      </w:r>
      <w:r w:rsidR="00A84255" w:rsidRPr="00262D27">
        <w:rPr>
          <w:rFonts w:ascii="Arial" w:hAnsi="Arial" w:cs="Arial"/>
          <w:bCs/>
        </w:rPr>
        <w:t xml:space="preserve"> context </w:t>
      </w:r>
      <w:r w:rsidRPr="00262D27">
        <w:rPr>
          <w:rFonts w:ascii="Arial" w:hAnsi="Arial" w:cs="Arial"/>
          <w:bCs/>
        </w:rPr>
        <w:t>of perception</w:t>
      </w:r>
      <w:r w:rsidR="008269F3" w:rsidRPr="00262D27">
        <w:rPr>
          <w:rFonts w:ascii="Arial" w:hAnsi="Arial" w:cs="Arial"/>
          <w:bCs/>
        </w:rPr>
        <w:t xml:space="preserve"> and </w:t>
      </w:r>
      <w:r w:rsidR="00181E09" w:rsidRPr="00262D27">
        <w:rPr>
          <w:rFonts w:ascii="Arial" w:hAnsi="Arial" w:cs="Arial"/>
          <w:bCs/>
        </w:rPr>
        <w:t>reality</w:t>
      </w:r>
      <w:r w:rsidR="008269F3" w:rsidRPr="00262D27">
        <w:rPr>
          <w:rFonts w:ascii="Arial" w:hAnsi="Arial" w:cs="Arial"/>
          <w:bCs/>
        </w:rPr>
        <w:t xml:space="preserve"> of rural enterprise and the policy landscape for r</w:t>
      </w:r>
      <w:r w:rsidR="00EE70EE" w:rsidRPr="00262D27">
        <w:rPr>
          <w:rFonts w:ascii="Arial" w:hAnsi="Arial" w:cs="Arial"/>
          <w:bCs/>
        </w:rPr>
        <w:t>ural e</w:t>
      </w:r>
      <w:r w:rsidR="008269F3" w:rsidRPr="00262D27">
        <w:rPr>
          <w:rFonts w:ascii="Arial" w:hAnsi="Arial" w:cs="Arial"/>
          <w:bCs/>
        </w:rPr>
        <w:t>conomies</w:t>
      </w:r>
      <w:r w:rsidRPr="00262D27">
        <w:rPr>
          <w:rFonts w:ascii="Arial" w:hAnsi="Arial" w:cs="Arial"/>
          <w:bCs/>
        </w:rPr>
        <w:t xml:space="preserve">. </w:t>
      </w:r>
    </w:p>
    <w:p w:rsidR="004B762D" w:rsidRPr="00262D27" w:rsidRDefault="004B762D" w:rsidP="00584DF5">
      <w:pPr>
        <w:pStyle w:val="yiv2029530697default"/>
        <w:spacing w:after="0" w:afterAutospacing="0"/>
        <w:contextualSpacing/>
        <w:rPr>
          <w:rFonts w:ascii="Arial" w:hAnsi="Arial" w:cs="Arial"/>
          <w:bCs/>
          <w:sz w:val="22"/>
          <w:szCs w:val="20"/>
        </w:rPr>
      </w:pPr>
    </w:p>
    <w:p w:rsidR="00704ED9" w:rsidRPr="00584DF5" w:rsidRDefault="00987EA2" w:rsidP="00262D27">
      <w:pPr>
        <w:pStyle w:val="yiv2029530697default"/>
        <w:spacing w:after="0" w:afterAutospacing="0"/>
        <w:contextualSpacing/>
        <w:rPr>
          <w:rFonts w:ascii="Arial" w:hAnsi="Arial" w:cs="Arial"/>
          <w:b/>
          <w:bCs/>
          <w:sz w:val="28"/>
          <w:szCs w:val="28"/>
        </w:rPr>
      </w:pPr>
      <w:r w:rsidRPr="00584DF5">
        <w:rPr>
          <w:rFonts w:ascii="Arial" w:hAnsi="Arial" w:cs="Arial"/>
          <w:b/>
          <w:bCs/>
          <w:sz w:val="28"/>
          <w:szCs w:val="28"/>
        </w:rPr>
        <w:t>Growth, stability or decline in rural enterprises</w:t>
      </w:r>
      <w:r w:rsidR="00B908F6" w:rsidRPr="00584DF5">
        <w:rPr>
          <w:rFonts w:ascii="Arial" w:hAnsi="Arial" w:cs="Arial"/>
          <w:b/>
          <w:bCs/>
          <w:sz w:val="28"/>
          <w:szCs w:val="28"/>
        </w:rPr>
        <w:tab/>
      </w:r>
      <w:r w:rsidR="0077345D" w:rsidRPr="00584DF5">
        <w:rPr>
          <w:rFonts w:ascii="Arial" w:hAnsi="Arial" w:cs="Arial"/>
          <w:b/>
          <w:bCs/>
          <w:sz w:val="28"/>
          <w:szCs w:val="28"/>
        </w:rPr>
        <w:t>(</w:t>
      </w:r>
      <w:r w:rsidR="008269F3" w:rsidRPr="00584DF5">
        <w:rPr>
          <w:rFonts w:ascii="Arial" w:hAnsi="Arial" w:cs="Arial"/>
          <w:b/>
          <w:bCs/>
          <w:sz w:val="28"/>
          <w:szCs w:val="28"/>
        </w:rPr>
        <w:t>1</w:t>
      </w:r>
      <w:r w:rsidR="00B908F6" w:rsidRPr="00584DF5">
        <w:rPr>
          <w:rFonts w:ascii="Arial" w:hAnsi="Arial" w:cs="Arial"/>
          <w:b/>
          <w:bCs/>
          <w:sz w:val="28"/>
          <w:szCs w:val="28"/>
        </w:rPr>
        <w:t>0.30 -11.00hrs)</w:t>
      </w:r>
    </w:p>
    <w:p w:rsidR="00704ED9" w:rsidRPr="00584DF5" w:rsidRDefault="00704ED9" w:rsidP="00584DF5">
      <w:pPr>
        <w:pStyle w:val="yiv2029530697default"/>
        <w:spacing w:after="0" w:afterAutospacing="0"/>
        <w:contextualSpacing/>
        <w:rPr>
          <w:rFonts w:ascii="Arial" w:hAnsi="Arial" w:cs="Arial"/>
          <w:b/>
          <w:bCs/>
          <w:sz w:val="28"/>
          <w:szCs w:val="28"/>
        </w:rPr>
      </w:pPr>
      <w:r w:rsidRPr="00584DF5">
        <w:rPr>
          <w:rFonts w:ascii="Arial" w:hAnsi="Arial" w:cs="Arial"/>
          <w:b/>
          <w:bCs/>
          <w:sz w:val="28"/>
          <w:szCs w:val="28"/>
        </w:rPr>
        <w:t>Speaker</w:t>
      </w:r>
      <w:r w:rsidRPr="00584DF5">
        <w:rPr>
          <w:rFonts w:ascii="Arial" w:hAnsi="Arial" w:cs="Arial"/>
          <w:bCs/>
          <w:sz w:val="28"/>
          <w:szCs w:val="28"/>
        </w:rPr>
        <w:t>:</w:t>
      </w:r>
      <w:r w:rsidR="00584DF5" w:rsidRPr="00584DF5">
        <w:rPr>
          <w:rFonts w:ascii="Arial" w:hAnsi="Arial" w:cs="Arial"/>
          <w:b/>
          <w:bCs/>
          <w:sz w:val="28"/>
          <w:szCs w:val="28"/>
        </w:rPr>
        <w:t xml:space="preserve"> </w:t>
      </w:r>
      <w:r w:rsidRPr="00584DF5">
        <w:rPr>
          <w:rFonts w:ascii="Arial" w:hAnsi="Arial" w:cs="Arial"/>
          <w:bCs/>
          <w:sz w:val="28"/>
          <w:szCs w:val="28"/>
        </w:rPr>
        <w:t>Michael Ridge, Director, Frontier Economics</w:t>
      </w:r>
    </w:p>
    <w:p w:rsidR="00584DF5" w:rsidRDefault="00584DF5" w:rsidP="00262D27">
      <w:pPr>
        <w:pStyle w:val="yiv2029530697default"/>
        <w:spacing w:before="0" w:beforeAutospacing="0" w:after="0" w:afterAutospacing="0"/>
        <w:contextualSpacing/>
        <w:rPr>
          <w:rFonts w:ascii="Arial" w:hAnsi="Arial" w:cs="Arial"/>
        </w:rPr>
      </w:pPr>
    </w:p>
    <w:p w:rsidR="00704ED9" w:rsidRPr="00262D27" w:rsidRDefault="00704ED9" w:rsidP="00262D27">
      <w:pPr>
        <w:pStyle w:val="yiv2029530697default"/>
        <w:spacing w:before="0" w:beforeAutospacing="0" w:after="0" w:afterAutospacing="0"/>
        <w:contextualSpacing/>
        <w:rPr>
          <w:rFonts w:ascii="Arial" w:hAnsi="Arial" w:cs="Arial"/>
        </w:rPr>
      </w:pPr>
      <w:r w:rsidRPr="00262D27">
        <w:rPr>
          <w:rFonts w:ascii="Arial" w:hAnsi="Arial" w:cs="Arial"/>
        </w:rPr>
        <w:t>Michael is a Board Director and Chief Operating Office at Frontier Economics and leads its Public Policy Practice. He has over 25 years’ experience working for government and business, helping to apply economics rigorously but pragmatically to inform decision-making. Michael has provided advice and guidance to a wide range of government departments, non-government bodies and the private sector in the UK and elsewhere. His expertise is broad; and covers the analysis of the drivers of economic growth and development, the evaluation of education and skills programmes, and labour and product market analys</w:t>
      </w:r>
      <w:r w:rsidR="00584DF5">
        <w:rPr>
          <w:rFonts w:ascii="Arial" w:hAnsi="Arial" w:cs="Arial"/>
        </w:rPr>
        <w:t>is in a wide range of sectors. </w:t>
      </w:r>
      <w:r w:rsidRPr="00262D27">
        <w:rPr>
          <w:rFonts w:ascii="Arial" w:hAnsi="Arial" w:cs="Arial"/>
        </w:rPr>
        <w:t>Michael is currently overseeing detailed analysis of the impact of the financial crisis on businesses in rural areas.</w:t>
      </w:r>
      <w:r w:rsidR="00CE7EE7" w:rsidRPr="00262D27">
        <w:rPr>
          <w:rFonts w:ascii="Arial" w:hAnsi="Arial" w:cs="Arial"/>
        </w:rPr>
        <w:br/>
      </w:r>
    </w:p>
    <w:p w:rsidR="00704ED9" w:rsidRDefault="00704ED9" w:rsidP="00262D27">
      <w:pPr>
        <w:pStyle w:val="yiv2029530697default"/>
        <w:spacing w:before="0" w:beforeAutospacing="0" w:after="0" w:afterAutospacing="0"/>
        <w:contextualSpacing/>
        <w:rPr>
          <w:rFonts w:ascii="Arial" w:hAnsi="Arial" w:cs="Arial"/>
        </w:rPr>
      </w:pPr>
      <w:r w:rsidRPr="00262D27">
        <w:rPr>
          <w:rFonts w:ascii="Arial" w:hAnsi="Arial" w:cs="Arial"/>
        </w:rPr>
        <w:t xml:space="preserve">Earlier in his career, Michael worked for the Institute of Fiscal studies and in academia and, before that, for the Department of the Environment, providing strategic advice on a number of rural issues, including policy developments on the viability and vitality of town centres in rural areas and of the impact of the planning system on economic activity.  </w:t>
      </w:r>
    </w:p>
    <w:p w:rsidR="00584DF5" w:rsidRPr="00262D27" w:rsidRDefault="00584DF5" w:rsidP="00262D27">
      <w:pPr>
        <w:pStyle w:val="yiv2029530697default"/>
        <w:spacing w:before="0" w:beforeAutospacing="0" w:after="0" w:afterAutospacing="0"/>
        <w:contextualSpacing/>
        <w:rPr>
          <w:rFonts w:ascii="Arial" w:hAnsi="Arial" w:cs="Arial"/>
        </w:rPr>
      </w:pPr>
    </w:p>
    <w:p w:rsidR="00704ED9" w:rsidRPr="00262D27" w:rsidRDefault="0052716A" w:rsidP="00262D27">
      <w:pPr>
        <w:pStyle w:val="yiv2029530697normal2"/>
        <w:spacing w:before="0" w:beforeAutospacing="0" w:after="0" w:afterAutospacing="0"/>
        <w:contextualSpacing/>
        <w:rPr>
          <w:rFonts w:ascii="Arial" w:hAnsi="Arial" w:cs="Arial"/>
        </w:rPr>
      </w:pPr>
      <w:r w:rsidRPr="00262D27">
        <w:rPr>
          <w:rFonts w:ascii="Arial" w:hAnsi="Arial" w:cs="Arial"/>
          <w:b/>
          <w:bCs/>
        </w:rPr>
        <w:t>S</w:t>
      </w:r>
      <w:r w:rsidR="00704ED9" w:rsidRPr="00262D27">
        <w:rPr>
          <w:rFonts w:ascii="Arial" w:hAnsi="Arial" w:cs="Arial"/>
          <w:b/>
          <w:bCs/>
        </w:rPr>
        <w:t xml:space="preserve">ummary of </w:t>
      </w:r>
      <w:r w:rsidRPr="00262D27">
        <w:rPr>
          <w:rFonts w:ascii="Arial" w:hAnsi="Arial" w:cs="Arial"/>
          <w:b/>
          <w:bCs/>
        </w:rPr>
        <w:t>P</w:t>
      </w:r>
      <w:r w:rsidR="00704ED9" w:rsidRPr="00262D27">
        <w:rPr>
          <w:rFonts w:ascii="Arial" w:hAnsi="Arial" w:cs="Arial"/>
          <w:b/>
          <w:bCs/>
        </w:rPr>
        <w:t>resentation</w:t>
      </w:r>
    </w:p>
    <w:p w:rsidR="00DB2161" w:rsidRPr="00262D27" w:rsidRDefault="004B762D" w:rsidP="00262D27">
      <w:pPr>
        <w:pStyle w:val="yiv2029530697normal2"/>
        <w:spacing w:before="0" w:beforeAutospacing="0" w:after="0" w:afterAutospacing="0"/>
        <w:contextualSpacing/>
        <w:rPr>
          <w:rFonts w:ascii="Arial" w:hAnsi="Arial" w:cs="Arial"/>
        </w:rPr>
      </w:pPr>
      <w:r w:rsidRPr="00262D27">
        <w:rPr>
          <w:rFonts w:ascii="Arial" w:hAnsi="Arial" w:cs="Arial"/>
        </w:rPr>
        <w:t xml:space="preserve">Frontier Economics </w:t>
      </w:r>
      <w:r w:rsidR="00A84255" w:rsidRPr="00262D27">
        <w:rPr>
          <w:rFonts w:ascii="Arial" w:hAnsi="Arial" w:cs="Arial"/>
        </w:rPr>
        <w:t>is</w:t>
      </w:r>
      <w:r w:rsidRPr="00262D27">
        <w:rPr>
          <w:rFonts w:ascii="Arial" w:hAnsi="Arial" w:cs="Arial"/>
        </w:rPr>
        <w:t xml:space="preserve"> complet</w:t>
      </w:r>
      <w:r w:rsidR="00A84255" w:rsidRPr="00262D27">
        <w:rPr>
          <w:rFonts w:ascii="Arial" w:hAnsi="Arial" w:cs="Arial"/>
        </w:rPr>
        <w:t>ing</w:t>
      </w:r>
      <w:r w:rsidRPr="00262D27">
        <w:rPr>
          <w:rFonts w:ascii="Arial" w:hAnsi="Arial" w:cs="Arial"/>
        </w:rPr>
        <w:t xml:space="preserve"> research on recent changes in rural enterprise for </w:t>
      </w:r>
      <w:r w:rsidR="00A84255" w:rsidRPr="00262D27">
        <w:rPr>
          <w:rFonts w:ascii="Arial" w:hAnsi="Arial" w:cs="Arial"/>
        </w:rPr>
        <w:t>Defra (</w:t>
      </w:r>
      <w:r w:rsidRPr="00262D27">
        <w:rPr>
          <w:rFonts w:ascii="Arial" w:hAnsi="Arial" w:cs="Arial"/>
        </w:rPr>
        <w:t>Department of the Environment, Food and Rural Affairs)</w:t>
      </w:r>
      <w:r w:rsidR="00A84255" w:rsidRPr="00262D27">
        <w:rPr>
          <w:rFonts w:ascii="Arial" w:hAnsi="Arial" w:cs="Arial"/>
        </w:rPr>
        <w:t>, from which this presentation will be drawn</w:t>
      </w:r>
      <w:r w:rsidR="00584DF5">
        <w:rPr>
          <w:rFonts w:ascii="Arial" w:hAnsi="Arial" w:cs="Arial"/>
        </w:rPr>
        <w:t xml:space="preserve">. </w:t>
      </w:r>
      <w:r w:rsidR="00704ED9" w:rsidRPr="00262D27">
        <w:rPr>
          <w:rFonts w:ascii="Arial" w:hAnsi="Arial" w:cs="Arial"/>
        </w:rPr>
        <w:t xml:space="preserve">The main aim of this study has been to gain a better understanding of the types of rural businesses that have, since the onset of the recession in 2008, been growing, declining, or in a stable condition. The analysis focuses on understanding rural business performance relative to urban business performance.  A key feature of the analysis in this study has been our ability to examine firm level data using the Virtual </w:t>
      </w:r>
      <w:proofErr w:type="spellStart"/>
      <w:r w:rsidR="00704ED9" w:rsidRPr="00262D27">
        <w:rPr>
          <w:rFonts w:ascii="Arial" w:hAnsi="Arial" w:cs="Arial"/>
        </w:rPr>
        <w:t>Microdata</w:t>
      </w:r>
      <w:proofErr w:type="spellEnd"/>
      <w:r w:rsidR="00704ED9" w:rsidRPr="00262D27">
        <w:rPr>
          <w:rFonts w:ascii="Arial" w:hAnsi="Arial" w:cs="Arial"/>
        </w:rPr>
        <w:t xml:space="preserve"> Laboratory facility at the Office of National Statistics. This has allowed us to carry out a fine-grained analysis of sectors and differentiate performance at a reasonably disaggregated geographic level. </w:t>
      </w:r>
    </w:p>
    <w:p w:rsidR="00B908F6" w:rsidRPr="00262D27" w:rsidRDefault="00B908F6" w:rsidP="00262D27">
      <w:pPr>
        <w:pStyle w:val="yiv2029530697normal2"/>
        <w:spacing w:before="0" w:beforeAutospacing="0" w:after="0" w:afterAutospacing="0"/>
        <w:contextualSpacing/>
        <w:rPr>
          <w:rFonts w:ascii="Arial" w:hAnsi="Arial" w:cs="Arial"/>
          <w:sz w:val="22"/>
          <w:szCs w:val="20"/>
        </w:rPr>
      </w:pPr>
    </w:p>
    <w:p w:rsidR="00B908F6" w:rsidRPr="00262D27" w:rsidRDefault="00DC6B8C" w:rsidP="00262D27">
      <w:pPr>
        <w:pStyle w:val="yiv2029530697normal2"/>
        <w:spacing w:before="0" w:beforeAutospacing="0" w:after="0" w:afterAutospacing="0"/>
        <w:contextualSpacing/>
        <w:rPr>
          <w:rFonts w:ascii="Arial" w:hAnsi="Arial" w:cs="Arial"/>
          <w:b/>
          <w:sz w:val="28"/>
          <w:szCs w:val="28"/>
        </w:rPr>
      </w:pPr>
      <w:r w:rsidRPr="00262D27">
        <w:rPr>
          <w:rFonts w:ascii="Arial" w:hAnsi="Arial" w:cs="Arial"/>
          <w:b/>
          <w:sz w:val="28"/>
          <w:szCs w:val="28"/>
        </w:rPr>
        <w:t xml:space="preserve">REFRESHMENTS </w:t>
      </w:r>
      <w:r w:rsidR="00B908F6" w:rsidRPr="00262D27">
        <w:rPr>
          <w:rFonts w:ascii="Arial" w:hAnsi="Arial" w:cs="Arial"/>
          <w:b/>
          <w:sz w:val="28"/>
          <w:szCs w:val="28"/>
        </w:rPr>
        <w:tab/>
      </w:r>
      <w:r w:rsidR="00B908F6" w:rsidRPr="00262D27">
        <w:rPr>
          <w:rFonts w:ascii="Arial" w:hAnsi="Arial" w:cs="Arial"/>
          <w:b/>
          <w:sz w:val="28"/>
          <w:szCs w:val="28"/>
        </w:rPr>
        <w:tab/>
      </w:r>
      <w:r w:rsidR="00B908F6" w:rsidRPr="00262D27">
        <w:rPr>
          <w:rFonts w:ascii="Arial" w:hAnsi="Arial" w:cs="Arial"/>
          <w:b/>
          <w:sz w:val="28"/>
          <w:szCs w:val="28"/>
        </w:rPr>
        <w:tab/>
      </w:r>
      <w:r w:rsidR="00B908F6" w:rsidRPr="00262D27">
        <w:rPr>
          <w:rFonts w:ascii="Arial" w:hAnsi="Arial" w:cs="Arial"/>
          <w:b/>
          <w:sz w:val="28"/>
          <w:szCs w:val="28"/>
        </w:rPr>
        <w:tab/>
      </w:r>
      <w:r w:rsidR="00B908F6" w:rsidRPr="00262D27">
        <w:rPr>
          <w:rFonts w:ascii="Arial" w:hAnsi="Arial" w:cs="Arial"/>
          <w:b/>
          <w:sz w:val="28"/>
          <w:szCs w:val="28"/>
        </w:rPr>
        <w:tab/>
      </w:r>
      <w:r w:rsidR="00B908F6" w:rsidRPr="00262D27">
        <w:rPr>
          <w:rFonts w:ascii="Arial" w:hAnsi="Arial" w:cs="Arial"/>
          <w:b/>
          <w:sz w:val="28"/>
          <w:szCs w:val="28"/>
        </w:rPr>
        <w:tab/>
      </w:r>
      <w:r w:rsidR="00584DF5">
        <w:rPr>
          <w:rFonts w:ascii="Arial" w:hAnsi="Arial" w:cs="Arial"/>
          <w:b/>
          <w:sz w:val="28"/>
          <w:szCs w:val="28"/>
        </w:rPr>
        <w:t>(11.00</w:t>
      </w:r>
      <w:r w:rsidR="00B908F6" w:rsidRPr="00262D27">
        <w:rPr>
          <w:rFonts w:ascii="Arial" w:hAnsi="Arial" w:cs="Arial"/>
          <w:b/>
          <w:sz w:val="28"/>
          <w:szCs w:val="28"/>
        </w:rPr>
        <w:t>–</w:t>
      </w:r>
      <w:r w:rsidR="0077345D" w:rsidRPr="00262D27">
        <w:rPr>
          <w:rFonts w:ascii="Arial" w:hAnsi="Arial" w:cs="Arial"/>
          <w:b/>
          <w:sz w:val="28"/>
          <w:szCs w:val="28"/>
        </w:rPr>
        <w:t>1</w:t>
      </w:r>
      <w:r w:rsidR="00B908F6" w:rsidRPr="00262D27">
        <w:rPr>
          <w:rFonts w:ascii="Arial" w:hAnsi="Arial" w:cs="Arial"/>
          <w:b/>
          <w:sz w:val="28"/>
          <w:szCs w:val="28"/>
        </w:rPr>
        <w:t>1.15hrs</w:t>
      </w:r>
      <w:r w:rsidR="00565248" w:rsidRPr="00262D27">
        <w:rPr>
          <w:rFonts w:ascii="Arial" w:hAnsi="Arial" w:cs="Arial"/>
          <w:b/>
          <w:sz w:val="28"/>
          <w:szCs w:val="28"/>
        </w:rPr>
        <w:t>)</w:t>
      </w:r>
    </w:p>
    <w:p w:rsidR="00584DF5" w:rsidRPr="00584DF5" w:rsidRDefault="00584DF5" w:rsidP="00262D27">
      <w:pPr>
        <w:spacing w:after="0" w:line="240" w:lineRule="auto"/>
        <w:rPr>
          <w:rFonts w:ascii="Arial" w:hAnsi="Arial" w:cs="Arial"/>
          <w:b/>
          <w:sz w:val="28"/>
          <w:szCs w:val="28"/>
        </w:rPr>
      </w:pPr>
    </w:p>
    <w:p w:rsidR="00DB2161" w:rsidRPr="00584DF5" w:rsidRDefault="00DC6B8C" w:rsidP="00262D27">
      <w:pPr>
        <w:spacing w:after="0" w:line="240" w:lineRule="auto"/>
        <w:rPr>
          <w:rFonts w:ascii="Arial" w:hAnsi="Arial" w:cs="Arial"/>
          <w:b/>
          <w:sz w:val="28"/>
          <w:szCs w:val="28"/>
        </w:rPr>
      </w:pPr>
      <w:r w:rsidRPr="00584DF5">
        <w:rPr>
          <w:rFonts w:ascii="Arial" w:hAnsi="Arial" w:cs="Arial"/>
          <w:b/>
          <w:sz w:val="28"/>
          <w:szCs w:val="28"/>
        </w:rPr>
        <w:t>Advice and Training</w:t>
      </w:r>
      <w:r w:rsidR="00DB2161" w:rsidRPr="00584DF5">
        <w:rPr>
          <w:rFonts w:ascii="Arial" w:hAnsi="Arial" w:cs="Arial"/>
          <w:b/>
          <w:sz w:val="28"/>
          <w:szCs w:val="28"/>
        </w:rPr>
        <w:t>: Rural access to National employer skills and Government business suppor</w:t>
      </w:r>
      <w:r w:rsidR="00584DF5">
        <w:rPr>
          <w:rFonts w:ascii="Arial" w:hAnsi="Arial" w:cs="Arial"/>
          <w:b/>
          <w:sz w:val="28"/>
          <w:szCs w:val="28"/>
        </w:rPr>
        <w:t>t programme</w:t>
      </w:r>
      <w:r w:rsidR="00CE565A" w:rsidRPr="00584DF5">
        <w:rPr>
          <w:rFonts w:ascii="Arial" w:hAnsi="Arial" w:cs="Arial"/>
          <w:b/>
          <w:sz w:val="28"/>
          <w:szCs w:val="28"/>
        </w:rPr>
        <w:tab/>
        <w:t xml:space="preserve"> </w:t>
      </w:r>
      <w:r w:rsidR="0077345D" w:rsidRPr="00584DF5">
        <w:rPr>
          <w:rFonts w:ascii="Arial" w:hAnsi="Arial" w:cs="Arial"/>
          <w:b/>
          <w:sz w:val="28"/>
          <w:szCs w:val="28"/>
        </w:rPr>
        <w:tab/>
      </w:r>
      <w:r w:rsidR="00CE565A" w:rsidRPr="00584DF5">
        <w:rPr>
          <w:rFonts w:ascii="Arial" w:hAnsi="Arial" w:cs="Arial"/>
          <w:b/>
          <w:sz w:val="28"/>
          <w:szCs w:val="28"/>
        </w:rPr>
        <w:t>(11.15-11.45hrs)</w:t>
      </w:r>
    </w:p>
    <w:p w:rsidR="0023351B" w:rsidRPr="00584DF5" w:rsidRDefault="004B61AC" w:rsidP="00262D27">
      <w:pPr>
        <w:spacing w:after="0" w:line="240" w:lineRule="auto"/>
        <w:contextualSpacing/>
        <w:rPr>
          <w:rFonts w:ascii="Arial" w:hAnsi="Arial" w:cs="Arial"/>
          <w:sz w:val="28"/>
          <w:szCs w:val="28"/>
        </w:rPr>
      </w:pPr>
      <w:r w:rsidRPr="00584DF5">
        <w:rPr>
          <w:rFonts w:ascii="Arial" w:hAnsi="Arial" w:cs="Arial"/>
          <w:b/>
          <w:sz w:val="28"/>
          <w:szCs w:val="28"/>
        </w:rPr>
        <w:t>Speaker</w:t>
      </w:r>
      <w:r w:rsidR="00D91A50">
        <w:rPr>
          <w:rFonts w:ascii="Arial" w:hAnsi="Arial" w:cs="Arial"/>
          <w:sz w:val="28"/>
          <w:szCs w:val="28"/>
        </w:rPr>
        <w:t xml:space="preserve">: Jim </w:t>
      </w:r>
      <w:proofErr w:type="spellStart"/>
      <w:r w:rsidR="00D91A50">
        <w:rPr>
          <w:rFonts w:ascii="Arial" w:hAnsi="Arial" w:cs="Arial"/>
          <w:sz w:val="28"/>
          <w:szCs w:val="28"/>
        </w:rPr>
        <w:t>Hillage</w:t>
      </w:r>
      <w:bookmarkStart w:id="0" w:name="_GoBack"/>
      <w:bookmarkEnd w:id="0"/>
      <w:proofErr w:type="spellEnd"/>
      <w:r w:rsidRPr="00584DF5">
        <w:rPr>
          <w:rFonts w:ascii="Arial" w:hAnsi="Arial" w:cs="Arial"/>
          <w:sz w:val="28"/>
          <w:szCs w:val="28"/>
        </w:rPr>
        <w:t xml:space="preserve">, </w:t>
      </w:r>
      <w:r w:rsidR="0023351B" w:rsidRPr="00584DF5">
        <w:rPr>
          <w:rFonts w:ascii="Arial" w:hAnsi="Arial" w:cs="Arial"/>
          <w:sz w:val="28"/>
          <w:szCs w:val="28"/>
        </w:rPr>
        <w:t>Director of Research</w:t>
      </w:r>
      <w:r w:rsidR="00DB2161" w:rsidRPr="00584DF5">
        <w:rPr>
          <w:rFonts w:ascii="Arial" w:hAnsi="Arial" w:cs="Arial"/>
          <w:sz w:val="28"/>
          <w:szCs w:val="28"/>
        </w:rPr>
        <w:t>,</w:t>
      </w:r>
      <w:r w:rsidR="0023351B" w:rsidRPr="00584DF5">
        <w:rPr>
          <w:rFonts w:ascii="Arial" w:hAnsi="Arial" w:cs="Arial"/>
          <w:sz w:val="28"/>
          <w:szCs w:val="28"/>
        </w:rPr>
        <w:t xml:space="preserve"> I</w:t>
      </w:r>
      <w:r w:rsidR="00584DF5">
        <w:rPr>
          <w:rFonts w:ascii="Arial" w:hAnsi="Arial" w:cs="Arial"/>
          <w:sz w:val="28"/>
          <w:szCs w:val="28"/>
        </w:rPr>
        <w:t>nstitute for Employment Studies</w:t>
      </w:r>
    </w:p>
    <w:p w:rsidR="00584DF5" w:rsidRDefault="00584DF5" w:rsidP="00262D27">
      <w:pPr>
        <w:spacing w:after="0" w:line="240" w:lineRule="auto"/>
        <w:contextualSpacing/>
        <w:rPr>
          <w:rFonts w:ascii="Arial" w:hAnsi="Arial" w:cs="Arial"/>
          <w:sz w:val="24"/>
          <w:szCs w:val="24"/>
        </w:rPr>
      </w:pPr>
    </w:p>
    <w:p w:rsidR="0023351B" w:rsidRPr="00262D27" w:rsidRDefault="00E76E3C" w:rsidP="00262D27">
      <w:pPr>
        <w:spacing w:after="0" w:line="240" w:lineRule="auto"/>
        <w:contextualSpacing/>
        <w:rPr>
          <w:rFonts w:ascii="Arial" w:hAnsi="Arial" w:cs="Arial"/>
          <w:sz w:val="24"/>
          <w:szCs w:val="24"/>
        </w:rPr>
      </w:pPr>
      <w:r w:rsidRPr="00262D27">
        <w:rPr>
          <w:rFonts w:ascii="Arial" w:hAnsi="Arial" w:cs="Arial"/>
          <w:sz w:val="24"/>
          <w:szCs w:val="24"/>
        </w:rPr>
        <w:t xml:space="preserve">Jim </w:t>
      </w:r>
      <w:r w:rsidR="0023351B" w:rsidRPr="00262D27">
        <w:rPr>
          <w:rFonts w:ascii="Arial" w:hAnsi="Arial" w:cs="Arial"/>
          <w:sz w:val="24"/>
          <w:szCs w:val="24"/>
        </w:rPr>
        <w:t xml:space="preserve">is able to draw on over 35 years’ experience of researching into labour market and employment issues from an individual and an employer perspective and evaluating the direct and indirect effect and impact of a range of policy interventions on employers, individuals and intermediaries. He has a long track record of research into skill supply </w:t>
      </w:r>
      <w:r w:rsidR="0023351B" w:rsidRPr="00262D27">
        <w:rPr>
          <w:rFonts w:ascii="Arial" w:hAnsi="Arial" w:cs="Arial"/>
          <w:sz w:val="24"/>
          <w:szCs w:val="24"/>
        </w:rPr>
        <w:lastRenderedPageBreak/>
        <w:t>and demand in the UK. Jim made a major input to the evidence report for the UK Commission on Employment and Skills (UKCES) 2010 National Skills Audit, has authored a number of Skills Insight papers for the UK Commission and co-wrote the 2012 National Strategic Skills Audit for Wales. In the 2007 Birthday Honours, Jim was awarded the MBE for services to skills and training.</w:t>
      </w:r>
    </w:p>
    <w:p w:rsidR="00026D67" w:rsidRPr="00262D27" w:rsidRDefault="00026D67" w:rsidP="00262D27">
      <w:pPr>
        <w:spacing w:after="0" w:line="240" w:lineRule="auto"/>
        <w:contextualSpacing/>
        <w:rPr>
          <w:rFonts w:ascii="Arial" w:hAnsi="Arial" w:cs="Arial"/>
          <w:sz w:val="24"/>
          <w:szCs w:val="24"/>
        </w:rPr>
      </w:pPr>
    </w:p>
    <w:p w:rsidR="00C347EA" w:rsidRPr="00262D27" w:rsidRDefault="0052716A" w:rsidP="00262D27">
      <w:pPr>
        <w:spacing w:after="0" w:line="240" w:lineRule="auto"/>
        <w:contextualSpacing/>
        <w:rPr>
          <w:rFonts w:ascii="Arial" w:hAnsi="Arial" w:cs="Arial"/>
          <w:b/>
          <w:sz w:val="24"/>
          <w:szCs w:val="24"/>
        </w:rPr>
      </w:pPr>
      <w:r w:rsidRPr="00262D27">
        <w:rPr>
          <w:rFonts w:ascii="Arial" w:hAnsi="Arial" w:cs="Arial"/>
          <w:b/>
          <w:sz w:val="24"/>
          <w:szCs w:val="24"/>
        </w:rPr>
        <w:t>S</w:t>
      </w:r>
      <w:r w:rsidR="00DB2161" w:rsidRPr="00262D27">
        <w:rPr>
          <w:rFonts w:ascii="Arial" w:hAnsi="Arial" w:cs="Arial"/>
          <w:b/>
          <w:sz w:val="24"/>
          <w:szCs w:val="24"/>
        </w:rPr>
        <w:t xml:space="preserve">ummary of </w:t>
      </w:r>
      <w:r w:rsidR="007E4746" w:rsidRPr="00262D27">
        <w:rPr>
          <w:rFonts w:ascii="Arial" w:hAnsi="Arial" w:cs="Arial"/>
          <w:b/>
          <w:sz w:val="24"/>
          <w:szCs w:val="24"/>
        </w:rPr>
        <w:t>P</w:t>
      </w:r>
      <w:r w:rsidR="00DB2161" w:rsidRPr="00262D27">
        <w:rPr>
          <w:rFonts w:ascii="Arial" w:hAnsi="Arial" w:cs="Arial"/>
          <w:b/>
          <w:sz w:val="24"/>
          <w:szCs w:val="24"/>
        </w:rPr>
        <w:t>resentation</w:t>
      </w:r>
    </w:p>
    <w:p w:rsidR="0023351B" w:rsidRPr="00262D27" w:rsidRDefault="0023351B" w:rsidP="00262D27">
      <w:pPr>
        <w:spacing w:after="0" w:line="240" w:lineRule="auto"/>
        <w:contextualSpacing/>
        <w:rPr>
          <w:rFonts w:ascii="Arial" w:hAnsi="Arial" w:cs="Arial"/>
          <w:sz w:val="24"/>
          <w:szCs w:val="24"/>
        </w:rPr>
      </w:pPr>
      <w:r w:rsidRPr="00262D27">
        <w:rPr>
          <w:rFonts w:ascii="Arial" w:hAnsi="Arial" w:cs="Arial"/>
          <w:sz w:val="24"/>
          <w:szCs w:val="24"/>
        </w:rPr>
        <w:t xml:space="preserve">Jim will </w:t>
      </w:r>
      <w:r w:rsidR="00A84255" w:rsidRPr="00262D27">
        <w:rPr>
          <w:rFonts w:ascii="Arial" w:hAnsi="Arial" w:cs="Arial"/>
          <w:sz w:val="24"/>
          <w:szCs w:val="24"/>
        </w:rPr>
        <w:t>draw on IES’s 2013 research</w:t>
      </w:r>
      <w:r w:rsidRPr="00262D27">
        <w:rPr>
          <w:rFonts w:ascii="Arial" w:hAnsi="Arial" w:cs="Arial"/>
          <w:sz w:val="24"/>
          <w:szCs w:val="24"/>
        </w:rPr>
        <w:t xml:space="preserve"> for Defra which examined the extent to which rural businesses access national employer skills programmes and government business support programmes. </w:t>
      </w:r>
      <w:r w:rsidR="00A84255" w:rsidRPr="00262D27">
        <w:rPr>
          <w:rFonts w:ascii="Arial" w:hAnsi="Arial" w:cs="Arial"/>
          <w:sz w:val="24"/>
          <w:szCs w:val="24"/>
        </w:rPr>
        <w:t xml:space="preserve"> </w:t>
      </w:r>
      <w:r w:rsidRPr="00262D27">
        <w:rPr>
          <w:rFonts w:ascii="Arial" w:hAnsi="Arial" w:cs="Arial"/>
          <w:sz w:val="24"/>
          <w:szCs w:val="24"/>
        </w:rPr>
        <w:t>The study was based on secondary analyses of major employer surveys</w:t>
      </w:r>
      <w:r w:rsidR="007E4746" w:rsidRPr="00262D27">
        <w:rPr>
          <w:rFonts w:ascii="Arial" w:hAnsi="Arial" w:cs="Arial"/>
          <w:sz w:val="24"/>
          <w:szCs w:val="24"/>
        </w:rPr>
        <w:t>,</w:t>
      </w:r>
      <w:r w:rsidRPr="00262D27">
        <w:rPr>
          <w:rFonts w:ascii="Arial" w:hAnsi="Arial" w:cs="Arial"/>
          <w:sz w:val="24"/>
          <w:szCs w:val="24"/>
        </w:rPr>
        <w:t xml:space="preserve"> supplemented by interviews with employers and others. It found that variations in the take-up of business support services, access to training and response to skill shortages between rural and urban businesses were largely a result of differences in the </w:t>
      </w:r>
      <w:proofErr w:type="spellStart"/>
      <w:r w:rsidRPr="00262D27">
        <w:rPr>
          <w:rFonts w:ascii="Arial" w:hAnsi="Arial" w:cs="Arial"/>
          <w:sz w:val="24"/>
          <w:szCs w:val="24"/>
        </w:rPr>
        <w:t>sectoral</w:t>
      </w:r>
      <w:proofErr w:type="spellEnd"/>
      <w:r w:rsidRPr="00262D27">
        <w:rPr>
          <w:rFonts w:ascii="Arial" w:hAnsi="Arial" w:cs="Arial"/>
          <w:sz w:val="24"/>
          <w:szCs w:val="24"/>
        </w:rPr>
        <w:t xml:space="preserve"> and size profile of rural and urban businesses rather than just location</w:t>
      </w:r>
      <w:r w:rsidR="00E76E3C" w:rsidRPr="00262D27">
        <w:rPr>
          <w:rFonts w:ascii="Arial" w:hAnsi="Arial" w:cs="Arial"/>
          <w:sz w:val="24"/>
          <w:szCs w:val="24"/>
        </w:rPr>
        <w:t>.</w:t>
      </w:r>
    </w:p>
    <w:p w:rsidR="0077345D" w:rsidRPr="00262D27" w:rsidRDefault="0077345D" w:rsidP="00262D27">
      <w:pPr>
        <w:spacing w:after="0" w:line="240" w:lineRule="auto"/>
        <w:rPr>
          <w:rFonts w:ascii="Arial" w:hAnsi="Arial" w:cs="Arial"/>
          <w:sz w:val="24"/>
          <w:szCs w:val="24"/>
        </w:rPr>
      </w:pPr>
    </w:p>
    <w:p w:rsidR="00E76E3C" w:rsidRPr="00584DF5" w:rsidRDefault="006B08FB" w:rsidP="00262D27">
      <w:pPr>
        <w:spacing w:after="0" w:line="240" w:lineRule="auto"/>
        <w:rPr>
          <w:rFonts w:ascii="Arial" w:hAnsi="Arial" w:cs="Arial"/>
          <w:b/>
          <w:sz w:val="28"/>
          <w:szCs w:val="28"/>
        </w:rPr>
      </w:pPr>
      <w:r w:rsidRPr="00584DF5">
        <w:rPr>
          <w:rFonts w:ascii="Arial" w:hAnsi="Arial" w:cs="Arial"/>
          <w:b/>
          <w:sz w:val="28"/>
          <w:szCs w:val="28"/>
        </w:rPr>
        <w:t>Business Premises</w:t>
      </w:r>
      <w:r w:rsidR="007824BF" w:rsidRPr="00584DF5">
        <w:rPr>
          <w:rFonts w:ascii="Arial" w:hAnsi="Arial" w:cs="Arial"/>
          <w:b/>
          <w:sz w:val="28"/>
          <w:szCs w:val="28"/>
        </w:rPr>
        <w:t xml:space="preserve">: </w:t>
      </w:r>
      <w:r w:rsidR="00E76E3C" w:rsidRPr="00584DF5">
        <w:rPr>
          <w:rFonts w:ascii="Arial" w:hAnsi="Arial" w:cs="Arial"/>
          <w:b/>
          <w:sz w:val="28"/>
          <w:szCs w:val="28"/>
        </w:rPr>
        <w:t>Honey Pots &amp; Hives</w:t>
      </w:r>
      <w:r w:rsidR="00DC6B8C" w:rsidRPr="00584DF5">
        <w:rPr>
          <w:rFonts w:ascii="Arial" w:hAnsi="Arial" w:cs="Arial"/>
          <w:b/>
          <w:sz w:val="28"/>
          <w:szCs w:val="28"/>
        </w:rPr>
        <w:t>-</w:t>
      </w:r>
      <w:r w:rsidR="00E76E3C" w:rsidRPr="00584DF5">
        <w:rPr>
          <w:rFonts w:ascii="Arial" w:hAnsi="Arial" w:cs="Arial"/>
          <w:b/>
          <w:sz w:val="28"/>
          <w:szCs w:val="28"/>
        </w:rPr>
        <w:t xml:space="preserve"> Maximizing the potential of rural enterprise hubs</w:t>
      </w:r>
      <w:r w:rsidR="00CE565A" w:rsidRPr="00584DF5">
        <w:rPr>
          <w:rFonts w:ascii="Arial" w:hAnsi="Arial" w:cs="Arial"/>
          <w:b/>
          <w:sz w:val="28"/>
          <w:szCs w:val="28"/>
        </w:rPr>
        <w:t xml:space="preserve"> </w:t>
      </w:r>
      <w:r w:rsidR="00565248" w:rsidRPr="00584DF5">
        <w:rPr>
          <w:rFonts w:ascii="Arial" w:hAnsi="Arial" w:cs="Arial"/>
          <w:b/>
          <w:sz w:val="28"/>
          <w:szCs w:val="28"/>
        </w:rPr>
        <w:tab/>
      </w:r>
      <w:r w:rsidR="00565248" w:rsidRPr="00584DF5">
        <w:rPr>
          <w:rFonts w:ascii="Arial" w:hAnsi="Arial" w:cs="Arial"/>
          <w:b/>
          <w:sz w:val="28"/>
          <w:szCs w:val="28"/>
        </w:rPr>
        <w:tab/>
      </w:r>
      <w:r w:rsidR="00565248" w:rsidRPr="00584DF5">
        <w:rPr>
          <w:rFonts w:ascii="Arial" w:hAnsi="Arial" w:cs="Arial"/>
          <w:b/>
          <w:sz w:val="28"/>
          <w:szCs w:val="28"/>
        </w:rPr>
        <w:tab/>
      </w:r>
      <w:r w:rsidR="00565248" w:rsidRPr="00584DF5">
        <w:rPr>
          <w:rFonts w:ascii="Arial" w:hAnsi="Arial" w:cs="Arial"/>
          <w:b/>
          <w:sz w:val="28"/>
          <w:szCs w:val="28"/>
        </w:rPr>
        <w:tab/>
      </w:r>
      <w:r w:rsidR="00565248" w:rsidRPr="00584DF5">
        <w:rPr>
          <w:rFonts w:ascii="Arial" w:hAnsi="Arial" w:cs="Arial"/>
          <w:b/>
          <w:sz w:val="28"/>
          <w:szCs w:val="28"/>
        </w:rPr>
        <w:tab/>
        <w:t>(</w:t>
      </w:r>
      <w:r w:rsidR="00CE565A" w:rsidRPr="00584DF5">
        <w:rPr>
          <w:rFonts w:ascii="Arial" w:hAnsi="Arial" w:cs="Arial"/>
          <w:b/>
          <w:sz w:val="28"/>
          <w:szCs w:val="28"/>
        </w:rPr>
        <w:t>11.45-12.15hrs)</w:t>
      </w:r>
    </w:p>
    <w:p w:rsidR="00026D67" w:rsidRPr="00584DF5" w:rsidRDefault="00E76E3C" w:rsidP="00262D27">
      <w:pPr>
        <w:spacing w:after="0" w:line="240" w:lineRule="auto"/>
        <w:contextualSpacing/>
        <w:rPr>
          <w:rFonts w:ascii="Arial" w:hAnsi="Arial" w:cs="Arial"/>
          <w:sz w:val="28"/>
          <w:szCs w:val="28"/>
        </w:rPr>
      </w:pPr>
      <w:r w:rsidRPr="00584DF5">
        <w:rPr>
          <w:rFonts w:ascii="Arial" w:hAnsi="Arial" w:cs="Arial"/>
          <w:b/>
          <w:sz w:val="28"/>
          <w:szCs w:val="28"/>
        </w:rPr>
        <w:t>Speaker</w:t>
      </w:r>
      <w:r w:rsidRPr="00584DF5">
        <w:rPr>
          <w:rFonts w:ascii="Arial" w:hAnsi="Arial" w:cs="Arial"/>
          <w:sz w:val="28"/>
          <w:szCs w:val="28"/>
        </w:rPr>
        <w:t>:</w:t>
      </w:r>
      <w:r w:rsidR="00584DF5" w:rsidRPr="00584DF5">
        <w:rPr>
          <w:rFonts w:ascii="Arial" w:hAnsi="Arial" w:cs="Arial"/>
          <w:sz w:val="28"/>
          <w:szCs w:val="28"/>
        </w:rPr>
        <w:t xml:space="preserve"> </w:t>
      </w:r>
      <w:r w:rsidRPr="00584DF5">
        <w:rPr>
          <w:rFonts w:ascii="Arial" w:hAnsi="Arial" w:cs="Arial"/>
          <w:sz w:val="28"/>
          <w:szCs w:val="28"/>
        </w:rPr>
        <w:t xml:space="preserve">Dr Paul </w:t>
      </w:r>
      <w:proofErr w:type="spellStart"/>
      <w:r w:rsidRPr="00584DF5">
        <w:rPr>
          <w:rFonts w:ascii="Arial" w:hAnsi="Arial" w:cs="Arial"/>
          <w:sz w:val="28"/>
          <w:szCs w:val="28"/>
        </w:rPr>
        <w:t>Cowie</w:t>
      </w:r>
      <w:proofErr w:type="spellEnd"/>
      <w:r w:rsidRPr="00584DF5">
        <w:rPr>
          <w:rFonts w:ascii="Arial" w:hAnsi="Arial" w:cs="Arial"/>
          <w:sz w:val="28"/>
          <w:szCs w:val="28"/>
        </w:rPr>
        <w:t>, Research Associate, Centre for Rural Econom</w:t>
      </w:r>
      <w:r w:rsidR="00026D67" w:rsidRPr="00584DF5">
        <w:rPr>
          <w:rFonts w:ascii="Arial" w:hAnsi="Arial" w:cs="Arial"/>
          <w:sz w:val="28"/>
          <w:szCs w:val="28"/>
        </w:rPr>
        <w:t>y, Newcastle University</w:t>
      </w:r>
    </w:p>
    <w:p w:rsidR="00584DF5" w:rsidRDefault="00584DF5" w:rsidP="00262D27">
      <w:pPr>
        <w:spacing w:after="0" w:line="240" w:lineRule="auto"/>
        <w:contextualSpacing/>
        <w:rPr>
          <w:rFonts w:ascii="Arial" w:hAnsi="Arial" w:cs="Arial"/>
          <w:sz w:val="24"/>
          <w:szCs w:val="24"/>
        </w:rPr>
      </w:pPr>
    </w:p>
    <w:p w:rsidR="00E76E3C" w:rsidRPr="00262D27" w:rsidRDefault="00E76E3C" w:rsidP="00262D27">
      <w:pPr>
        <w:spacing w:after="0" w:line="240" w:lineRule="auto"/>
        <w:contextualSpacing/>
        <w:rPr>
          <w:rFonts w:ascii="Arial" w:hAnsi="Arial" w:cs="Arial"/>
          <w:sz w:val="24"/>
          <w:szCs w:val="24"/>
        </w:rPr>
      </w:pPr>
      <w:r w:rsidRPr="00262D27">
        <w:rPr>
          <w:rFonts w:ascii="Arial" w:hAnsi="Arial" w:cs="Arial"/>
          <w:sz w:val="24"/>
          <w:szCs w:val="24"/>
        </w:rPr>
        <w:t>After over 12 years working as a lawyer specialising in commercial development</w:t>
      </w:r>
      <w:r w:rsidR="00CE7EE7" w:rsidRPr="00262D27">
        <w:rPr>
          <w:rFonts w:ascii="Arial" w:hAnsi="Arial" w:cs="Arial"/>
          <w:sz w:val="24"/>
          <w:szCs w:val="24"/>
        </w:rPr>
        <w:t>,</w:t>
      </w:r>
      <w:r w:rsidRPr="00262D27">
        <w:rPr>
          <w:rFonts w:ascii="Arial" w:hAnsi="Arial" w:cs="Arial"/>
          <w:sz w:val="24"/>
          <w:szCs w:val="24"/>
        </w:rPr>
        <w:t xml:space="preserve"> Paul returned to academia to study for a PhD. The PhD investigated entrepreneurs who chose to move to a rural area and start a business in the knowledge economy. The research sought to understand how these entrepreneurs engage in local and extra-local networks. </w:t>
      </w:r>
      <w:r w:rsidR="007E4746" w:rsidRPr="00262D27">
        <w:rPr>
          <w:rFonts w:ascii="Arial" w:hAnsi="Arial" w:cs="Arial"/>
          <w:sz w:val="24"/>
          <w:szCs w:val="24"/>
        </w:rPr>
        <w:t xml:space="preserve">  </w:t>
      </w:r>
      <w:r w:rsidRPr="00262D27">
        <w:rPr>
          <w:rFonts w:ascii="Arial" w:hAnsi="Arial" w:cs="Arial"/>
          <w:sz w:val="24"/>
          <w:szCs w:val="24"/>
        </w:rPr>
        <w:t>Since completing the PhD</w:t>
      </w:r>
      <w:r w:rsidR="00CE7EE7" w:rsidRPr="00262D27">
        <w:rPr>
          <w:rFonts w:ascii="Arial" w:hAnsi="Arial" w:cs="Arial"/>
          <w:sz w:val="24"/>
          <w:szCs w:val="24"/>
        </w:rPr>
        <w:t>,</w:t>
      </w:r>
      <w:r w:rsidRPr="00262D27">
        <w:rPr>
          <w:rFonts w:ascii="Arial" w:hAnsi="Arial" w:cs="Arial"/>
          <w:sz w:val="24"/>
          <w:szCs w:val="24"/>
        </w:rPr>
        <w:t xml:space="preserve"> Paul works as a Research Associate in the Centre for Rural Economy, Newcastle University and has continued to research rural economic development</w:t>
      </w:r>
      <w:r w:rsidR="00DC6B8C" w:rsidRPr="00262D27">
        <w:rPr>
          <w:rFonts w:ascii="Arial" w:hAnsi="Arial" w:cs="Arial"/>
          <w:sz w:val="24"/>
          <w:szCs w:val="24"/>
        </w:rPr>
        <w:t xml:space="preserve">. The most recent project was </w:t>
      </w:r>
      <w:proofErr w:type="gramStart"/>
      <w:r w:rsidR="00DC6B8C" w:rsidRPr="00262D27">
        <w:rPr>
          <w:rFonts w:ascii="Arial" w:hAnsi="Arial" w:cs="Arial"/>
          <w:sz w:val="24"/>
          <w:szCs w:val="24"/>
        </w:rPr>
        <w:t xml:space="preserve">a </w:t>
      </w:r>
      <w:r w:rsidRPr="00262D27">
        <w:rPr>
          <w:rFonts w:ascii="Arial" w:hAnsi="Arial" w:cs="Arial"/>
          <w:sz w:val="24"/>
          <w:szCs w:val="24"/>
        </w:rPr>
        <w:t>collaboration</w:t>
      </w:r>
      <w:proofErr w:type="gramEnd"/>
      <w:r w:rsidRPr="00262D27">
        <w:rPr>
          <w:rFonts w:ascii="Arial" w:hAnsi="Arial" w:cs="Arial"/>
          <w:sz w:val="24"/>
          <w:szCs w:val="24"/>
        </w:rPr>
        <w:t xml:space="preserve"> with the NE Rural Growth Network </w:t>
      </w:r>
      <w:r w:rsidR="00DC6B8C" w:rsidRPr="00262D27">
        <w:rPr>
          <w:rFonts w:ascii="Arial" w:hAnsi="Arial" w:cs="Arial"/>
          <w:sz w:val="24"/>
          <w:szCs w:val="24"/>
        </w:rPr>
        <w:t xml:space="preserve">(NERGN) </w:t>
      </w:r>
      <w:r w:rsidRPr="00262D27">
        <w:rPr>
          <w:rFonts w:ascii="Arial" w:hAnsi="Arial" w:cs="Arial"/>
          <w:sz w:val="24"/>
          <w:szCs w:val="24"/>
        </w:rPr>
        <w:t>investigating the role Enterprise Hubs can play i</w:t>
      </w:r>
      <w:r w:rsidR="00C96E33" w:rsidRPr="00262D27">
        <w:rPr>
          <w:rFonts w:ascii="Arial" w:hAnsi="Arial" w:cs="Arial"/>
          <w:sz w:val="24"/>
          <w:szCs w:val="24"/>
        </w:rPr>
        <w:t>n stimulating the rural economy, from which this presentation will be drawn</w:t>
      </w:r>
      <w:r w:rsidR="00CE7EE7" w:rsidRPr="00262D27">
        <w:rPr>
          <w:rFonts w:ascii="Arial" w:hAnsi="Arial" w:cs="Arial"/>
          <w:sz w:val="24"/>
          <w:szCs w:val="24"/>
        </w:rPr>
        <w:t>.  The NERGN is one of five DEFRA</w:t>
      </w:r>
      <w:r w:rsidR="00DC6B8C" w:rsidRPr="00262D27">
        <w:rPr>
          <w:rFonts w:ascii="Arial" w:hAnsi="Arial" w:cs="Arial"/>
          <w:sz w:val="24"/>
          <w:szCs w:val="24"/>
        </w:rPr>
        <w:t>-</w:t>
      </w:r>
      <w:r w:rsidR="00CE7EE7" w:rsidRPr="00262D27">
        <w:rPr>
          <w:rFonts w:ascii="Arial" w:hAnsi="Arial" w:cs="Arial"/>
          <w:sz w:val="24"/>
          <w:szCs w:val="24"/>
        </w:rPr>
        <w:t xml:space="preserve">funded pilot </w:t>
      </w:r>
      <w:r w:rsidR="00DC6B8C" w:rsidRPr="00262D27">
        <w:rPr>
          <w:rFonts w:ascii="Arial" w:hAnsi="Arial" w:cs="Arial"/>
          <w:sz w:val="24"/>
          <w:szCs w:val="24"/>
        </w:rPr>
        <w:t xml:space="preserve">areas </w:t>
      </w:r>
      <w:r w:rsidR="00CE7EE7" w:rsidRPr="00262D27">
        <w:rPr>
          <w:rFonts w:ascii="Arial" w:hAnsi="Arial" w:cs="Arial"/>
          <w:sz w:val="24"/>
          <w:szCs w:val="24"/>
        </w:rPr>
        <w:t>designed to test new ways of stimulating economic growth in rural areas</w:t>
      </w:r>
      <w:r w:rsidR="00A84255" w:rsidRPr="00262D27">
        <w:rPr>
          <w:rFonts w:ascii="Arial" w:hAnsi="Arial" w:cs="Arial"/>
          <w:sz w:val="24"/>
          <w:szCs w:val="24"/>
        </w:rPr>
        <w:t>.</w:t>
      </w:r>
    </w:p>
    <w:p w:rsidR="007174C7" w:rsidRPr="00262D27" w:rsidRDefault="007174C7" w:rsidP="00262D27">
      <w:pPr>
        <w:spacing w:after="0" w:line="240" w:lineRule="auto"/>
        <w:contextualSpacing/>
        <w:rPr>
          <w:rFonts w:ascii="Arial" w:hAnsi="Arial" w:cs="Arial"/>
          <w:sz w:val="24"/>
          <w:szCs w:val="24"/>
        </w:rPr>
      </w:pPr>
    </w:p>
    <w:p w:rsidR="00C347EA" w:rsidRPr="00262D27" w:rsidRDefault="007E4746" w:rsidP="00262D27">
      <w:pPr>
        <w:spacing w:after="0" w:line="240" w:lineRule="auto"/>
        <w:contextualSpacing/>
        <w:rPr>
          <w:rFonts w:ascii="Arial" w:hAnsi="Arial" w:cs="Arial"/>
          <w:b/>
          <w:sz w:val="24"/>
          <w:szCs w:val="24"/>
        </w:rPr>
      </w:pPr>
      <w:r w:rsidRPr="00262D27">
        <w:rPr>
          <w:rFonts w:ascii="Arial" w:hAnsi="Arial" w:cs="Arial"/>
          <w:b/>
          <w:sz w:val="24"/>
          <w:szCs w:val="24"/>
        </w:rPr>
        <w:t>Summary of Presentation</w:t>
      </w:r>
    </w:p>
    <w:p w:rsidR="00E76E3C" w:rsidRPr="00262D27" w:rsidRDefault="007E4746" w:rsidP="00262D27">
      <w:pPr>
        <w:spacing w:after="0" w:line="240" w:lineRule="auto"/>
        <w:contextualSpacing/>
        <w:rPr>
          <w:rFonts w:ascii="Arial" w:hAnsi="Arial" w:cs="Arial"/>
          <w:sz w:val="24"/>
          <w:szCs w:val="24"/>
        </w:rPr>
      </w:pPr>
      <w:r w:rsidRPr="00262D27">
        <w:rPr>
          <w:rFonts w:ascii="Arial" w:hAnsi="Arial" w:cs="Arial"/>
          <w:sz w:val="24"/>
          <w:szCs w:val="24"/>
        </w:rPr>
        <w:t xml:space="preserve">Many studies in recent years have profiled the </w:t>
      </w:r>
      <w:r w:rsidR="00E76E3C" w:rsidRPr="00262D27">
        <w:rPr>
          <w:rFonts w:ascii="Arial" w:hAnsi="Arial" w:cs="Arial"/>
          <w:sz w:val="24"/>
          <w:szCs w:val="24"/>
        </w:rPr>
        <w:t>steady decline in traditional rural industry and a growth in new</w:t>
      </w:r>
      <w:r w:rsidRPr="00262D27">
        <w:rPr>
          <w:rFonts w:ascii="Arial" w:hAnsi="Arial" w:cs="Arial"/>
          <w:sz w:val="24"/>
          <w:szCs w:val="24"/>
        </w:rPr>
        <w:t xml:space="preserve"> knowledge intensive businesses, and brought attention to </w:t>
      </w:r>
      <w:r w:rsidR="009C69EC" w:rsidRPr="00262D27">
        <w:rPr>
          <w:rFonts w:ascii="Arial" w:hAnsi="Arial" w:cs="Arial"/>
          <w:sz w:val="24"/>
          <w:szCs w:val="24"/>
        </w:rPr>
        <w:t>similarities between the wider rural economy and the national economy</w:t>
      </w:r>
      <w:r w:rsidR="00E76E3C" w:rsidRPr="00262D27">
        <w:rPr>
          <w:rFonts w:ascii="Arial" w:hAnsi="Arial" w:cs="Arial"/>
          <w:sz w:val="24"/>
          <w:szCs w:val="24"/>
        </w:rPr>
        <w:t>, in terms of employment and output</w:t>
      </w:r>
      <w:r w:rsidR="009C69EC" w:rsidRPr="00262D27">
        <w:rPr>
          <w:rFonts w:ascii="Arial" w:hAnsi="Arial" w:cs="Arial"/>
          <w:sz w:val="24"/>
          <w:szCs w:val="24"/>
        </w:rPr>
        <w:t xml:space="preserve">.  </w:t>
      </w:r>
      <w:r w:rsidR="00E76E3C" w:rsidRPr="00262D27">
        <w:rPr>
          <w:rFonts w:ascii="Arial" w:hAnsi="Arial" w:cs="Arial"/>
          <w:sz w:val="24"/>
          <w:szCs w:val="24"/>
        </w:rPr>
        <w:t xml:space="preserve"> However </w:t>
      </w:r>
      <w:r w:rsidR="00A84255" w:rsidRPr="00262D27">
        <w:rPr>
          <w:rFonts w:ascii="Arial" w:hAnsi="Arial" w:cs="Arial"/>
          <w:sz w:val="24"/>
          <w:szCs w:val="24"/>
        </w:rPr>
        <w:t>there</w:t>
      </w:r>
      <w:r w:rsidR="009C69EC" w:rsidRPr="00262D27">
        <w:rPr>
          <w:rFonts w:ascii="Arial" w:hAnsi="Arial" w:cs="Arial"/>
          <w:sz w:val="24"/>
          <w:szCs w:val="24"/>
        </w:rPr>
        <w:t xml:space="preserve"> remain some significant differences between </w:t>
      </w:r>
      <w:r w:rsidR="00E76E3C" w:rsidRPr="00262D27">
        <w:rPr>
          <w:rFonts w:ascii="Arial" w:hAnsi="Arial" w:cs="Arial"/>
          <w:sz w:val="24"/>
          <w:szCs w:val="24"/>
        </w:rPr>
        <w:t xml:space="preserve">businesses </w:t>
      </w:r>
      <w:r w:rsidR="009C69EC" w:rsidRPr="00262D27">
        <w:rPr>
          <w:rFonts w:ascii="Arial" w:hAnsi="Arial" w:cs="Arial"/>
          <w:sz w:val="24"/>
          <w:szCs w:val="24"/>
        </w:rPr>
        <w:t xml:space="preserve">in rural areas and in the wider economy, both in profile and in </w:t>
      </w:r>
      <w:r w:rsidR="00E76E3C" w:rsidRPr="00262D27">
        <w:rPr>
          <w:rFonts w:ascii="Arial" w:hAnsi="Arial" w:cs="Arial"/>
          <w:sz w:val="24"/>
          <w:szCs w:val="24"/>
        </w:rPr>
        <w:t>structural issues for rural business to overcome, one major one being lack of suitable business premise</w:t>
      </w:r>
      <w:r w:rsidR="009C69EC" w:rsidRPr="00262D27">
        <w:rPr>
          <w:rFonts w:ascii="Arial" w:hAnsi="Arial" w:cs="Arial"/>
          <w:sz w:val="24"/>
          <w:szCs w:val="24"/>
        </w:rPr>
        <w:t xml:space="preserve">s.  </w:t>
      </w:r>
      <w:r w:rsidR="00E76E3C" w:rsidRPr="00262D27">
        <w:rPr>
          <w:rFonts w:ascii="Arial" w:hAnsi="Arial" w:cs="Arial"/>
          <w:sz w:val="24"/>
          <w:szCs w:val="24"/>
        </w:rPr>
        <w:t xml:space="preserve"> </w:t>
      </w:r>
    </w:p>
    <w:p w:rsidR="00A84255" w:rsidRPr="00262D27" w:rsidRDefault="00A84255" w:rsidP="00262D27">
      <w:pPr>
        <w:spacing w:after="0" w:line="240" w:lineRule="auto"/>
        <w:contextualSpacing/>
        <w:rPr>
          <w:rFonts w:ascii="Arial" w:hAnsi="Arial" w:cs="Arial"/>
          <w:sz w:val="24"/>
          <w:szCs w:val="24"/>
        </w:rPr>
      </w:pPr>
    </w:p>
    <w:p w:rsidR="00E76E3C" w:rsidRPr="00262D27" w:rsidRDefault="00E76E3C" w:rsidP="00262D27">
      <w:pPr>
        <w:spacing w:after="0" w:line="240" w:lineRule="auto"/>
        <w:rPr>
          <w:rFonts w:ascii="Arial" w:hAnsi="Arial" w:cs="Arial"/>
          <w:sz w:val="24"/>
          <w:szCs w:val="24"/>
        </w:rPr>
      </w:pPr>
      <w:r w:rsidRPr="00262D27">
        <w:rPr>
          <w:rFonts w:ascii="Arial" w:hAnsi="Arial" w:cs="Arial"/>
          <w:sz w:val="24"/>
          <w:szCs w:val="24"/>
        </w:rPr>
        <w:t>In the new knowledge economy the flow of knowledge, both tacit and codified, is crucial to business success</w:t>
      </w:r>
      <w:r w:rsidR="009C69EC" w:rsidRPr="00262D27">
        <w:rPr>
          <w:rFonts w:ascii="Arial" w:hAnsi="Arial" w:cs="Arial"/>
          <w:sz w:val="24"/>
          <w:szCs w:val="24"/>
        </w:rPr>
        <w:t xml:space="preserve">, yet in </w:t>
      </w:r>
      <w:r w:rsidRPr="00262D27">
        <w:rPr>
          <w:rFonts w:ascii="Arial" w:hAnsi="Arial" w:cs="Arial"/>
          <w:sz w:val="24"/>
          <w:szCs w:val="24"/>
        </w:rPr>
        <w:t>rural area</w:t>
      </w:r>
      <w:r w:rsidR="009C69EC" w:rsidRPr="00262D27">
        <w:rPr>
          <w:rFonts w:ascii="Arial" w:hAnsi="Arial" w:cs="Arial"/>
          <w:sz w:val="24"/>
          <w:szCs w:val="24"/>
        </w:rPr>
        <w:t>s</w:t>
      </w:r>
      <w:r w:rsidRPr="00262D27">
        <w:rPr>
          <w:rFonts w:ascii="Arial" w:hAnsi="Arial" w:cs="Arial"/>
          <w:sz w:val="24"/>
          <w:szCs w:val="24"/>
        </w:rPr>
        <w:t xml:space="preserve"> the atomised nature of businesses militate against the regular interactions needed to facilitate this flow of knowledge. To address the twin issues of poor knowledge flow and the availability of suitable premises the North East Rural Growth Network (NERGN) initiated a project to create a network of Rural Enterprise Hubs throughout the rural NE of England.</w:t>
      </w:r>
      <w:r w:rsidR="00CE7EE7" w:rsidRPr="00262D27">
        <w:rPr>
          <w:rFonts w:ascii="Arial" w:hAnsi="Arial" w:cs="Arial"/>
          <w:sz w:val="24"/>
          <w:szCs w:val="24"/>
        </w:rPr>
        <w:t xml:space="preserve">  </w:t>
      </w:r>
      <w:r w:rsidRPr="00262D27">
        <w:rPr>
          <w:rFonts w:ascii="Arial" w:hAnsi="Arial" w:cs="Arial"/>
          <w:sz w:val="24"/>
          <w:szCs w:val="24"/>
        </w:rPr>
        <w:t xml:space="preserve">At the outset of the project there was only a sketchy understanding of what a rural growth hub should </w:t>
      </w:r>
      <w:r w:rsidRPr="00262D27">
        <w:rPr>
          <w:rFonts w:ascii="Arial" w:hAnsi="Arial" w:cs="Arial"/>
          <w:sz w:val="24"/>
          <w:szCs w:val="24"/>
        </w:rPr>
        <w:lastRenderedPageBreak/>
        <w:t>look l</w:t>
      </w:r>
      <w:r w:rsidR="009C69EC" w:rsidRPr="00262D27">
        <w:rPr>
          <w:rFonts w:ascii="Arial" w:hAnsi="Arial" w:cs="Arial"/>
          <w:sz w:val="24"/>
          <w:szCs w:val="24"/>
        </w:rPr>
        <w:t>ike and more importantly do. This</w:t>
      </w:r>
      <w:r w:rsidRPr="00262D27">
        <w:rPr>
          <w:rFonts w:ascii="Arial" w:hAnsi="Arial" w:cs="Arial"/>
          <w:sz w:val="24"/>
          <w:szCs w:val="24"/>
        </w:rPr>
        <w:t xml:space="preserve"> paper will outline how the research developed a typology of rural enterprise hubs and a better understanding of their (potential) role in the rural economy</w:t>
      </w:r>
      <w:r w:rsidR="007E4746" w:rsidRPr="00262D27">
        <w:rPr>
          <w:rFonts w:ascii="Arial" w:hAnsi="Arial" w:cs="Arial"/>
          <w:sz w:val="24"/>
          <w:szCs w:val="24"/>
        </w:rPr>
        <w:t>, and offer some ideas for strengthening their development and role in helping rural enterprise growth</w:t>
      </w:r>
      <w:r w:rsidRPr="00262D27">
        <w:rPr>
          <w:rFonts w:ascii="Arial" w:hAnsi="Arial" w:cs="Arial"/>
          <w:sz w:val="24"/>
          <w:szCs w:val="24"/>
        </w:rPr>
        <w:t>.</w:t>
      </w:r>
    </w:p>
    <w:p w:rsidR="00584DF5" w:rsidRDefault="00584DF5" w:rsidP="00262D27">
      <w:pPr>
        <w:spacing w:after="0" w:line="240" w:lineRule="auto"/>
        <w:rPr>
          <w:rFonts w:ascii="Arial" w:hAnsi="Arial" w:cs="Arial"/>
          <w:b/>
          <w:sz w:val="28"/>
          <w:szCs w:val="28"/>
        </w:rPr>
      </w:pPr>
    </w:p>
    <w:p w:rsidR="00713344" w:rsidRPr="00262D27" w:rsidRDefault="00713344" w:rsidP="00262D27">
      <w:pPr>
        <w:spacing w:after="0" w:line="240" w:lineRule="auto"/>
        <w:rPr>
          <w:rFonts w:ascii="Arial" w:hAnsi="Arial" w:cs="Arial"/>
          <w:b/>
          <w:sz w:val="28"/>
          <w:szCs w:val="28"/>
        </w:rPr>
      </w:pPr>
      <w:r w:rsidRPr="00262D27">
        <w:rPr>
          <w:rFonts w:ascii="Arial" w:hAnsi="Arial" w:cs="Arial"/>
          <w:b/>
          <w:sz w:val="28"/>
          <w:szCs w:val="28"/>
        </w:rPr>
        <w:t>Discussion Session 1: to encourage questions and commentary on issues emerging from presentations 2-5</w:t>
      </w:r>
      <w:r w:rsidR="00CE565A" w:rsidRPr="00262D27">
        <w:rPr>
          <w:rFonts w:ascii="Arial" w:hAnsi="Arial" w:cs="Arial"/>
          <w:b/>
          <w:sz w:val="28"/>
          <w:szCs w:val="28"/>
        </w:rPr>
        <w:t xml:space="preserve"> </w:t>
      </w:r>
      <w:r w:rsidR="00CE565A" w:rsidRPr="00262D27">
        <w:rPr>
          <w:rFonts w:ascii="Arial" w:hAnsi="Arial" w:cs="Arial"/>
          <w:b/>
          <w:sz w:val="28"/>
          <w:szCs w:val="28"/>
        </w:rPr>
        <w:tab/>
      </w:r>
      <w:r w:rsidR="00B908F6" w:rsidRPr="00262D27">
        <w:rPr>
          <w:rFonts w:ascii="Arial" w:hAnsi="Arial" w:cs="Arial"/>
          <w:b/>
          <w:sz w:val="28"/>
          <w:szCs w:val="28"/>
        </w:rPr>
        <w:tab/>
      </w:r>
      <w:r w:rsidR="00CE565A" w:rsidRPr="00262D27">
        <w:rPr>
          <w:rFonts w:ascii="Arial" w:hAnsi="Arial" w:cs="Arial"/>
          <w:b/>
          <w:sz w:val="28"/>
          <w:szCs w:val="28"/>
        </w:rPr>
        <w:t>(12.15 – 12.45hrs)</w:t>
      </w:r>
    </w:p>
    <w:p w:rsidR="00584DF5" w:rsidRDefault="00584DF5" w:rsidP="00262D27">
      <w:pPr>
        <w:spacing w:after="0" w:line="240" w:lineRule="auto"/>
        <w:rPr>
          <w:rFonts w:ascii="Arial" w:hAnsi="Arial" w:cs="Arial"/>
          <w:b/>
          <w:sz w:val="28"/>
          <w:szCs w:val="28"/>
        </w:rPr>
      </w:pPr>
    </w:p>
    <w:p w:rsidR="00713344" w:rsidRPr="00262D27" w:rsidRDefault="00DC6B8C" w:rsidP="00262D27">
      <w:pPr>
        <w:spacing w:after="0" w:line="240" w:lineRule="auto"/>
        <w:rPr>
          <w:rFonts w:ascii="Arial" w:hAnsi="Arial" w:cs="Arial"/>
          <w:b/>
          <w:sz w:val="28"/>
          <w:szCs w:val="28"/>
        </w:rPr>
      </w:pPr>
      <w:r w:rsidRPr="00262D27">
        <w:rPr>
          <w:rFonts w:ascii="Arial" w:hAnsi="Arial" w:cs="Arial"/>
          <w:b/>
          <w:sz w:val="28"/>
          <w:szCs w:val="28"/>
        </w:rPr>
        <w:t>LUNCH AND NETWORKING</w:t>
      </w:r>
      <w:r w:rsidR="00B908F6" w:rsidRPr="00262D27">
        <w:rPr>
          <w:rFonts w:ascii="Arial" w:hAnsi="Arial" w:cs="Arial"/>
          <w:b/>
          <w:sz w:val="28"/>
          <w:szCs w:val="28"/>
        </w:rPr>
        <w:tab/>
      </w:r>
      <w:r w:rsidR="00B908F6" w:rsidRPr="00262D27">
        <w:rPr>
          <w:rFonts w:ascii="Arial" w:hAnsi="Arial" w:cs="Arial"/>
          <w:b/>
          <w:sz w:val="28"/>
          <w:szCs w:val="28"/>
        </w:rPr>
        <w:tab/>
      </w:r>
      <w:r w:rsidR="00B908F6" w:rsidRPr="00262D27">
        <w:rPr>
          <w:rFonts w:ascii="Arial" w:hAnsi="Arial" w:cs="Arial"/>
          <w:b/>
          <w:sz w:val="28"/>
          <w:szCs w:val="28"/>
        </w:rPr>
        <w:tab/>
      </w:r>
      <w:r w:rsidR="00565248" w:rsidRPr="00262D27">
        <w:rPr>
          <w:rFonts w:ascii="Arial" w:hAnsi="Arial" w:cs="Arial"/>
          <w:b/>
          <w:sz w:val="28"/>
          <w:szCs w:val="28"/>
        </w:rPr>
        <w:tab/>
      </w:r>
      <w:r w:rsidR="00CE565A" w:rsidRPr="00262D27">
        <w:rPr>
          <w:rFonts w:ascii="Arial" w:hAnsi="Arial" w:cs="Arial"/>
          <w:b/>
          <w:sz w:val="28"/>
          <w:szCs w:val="28"/>
        </w:rPr>
        <w:t>(12.45 -13.30hrs</w:t>
      </w:r>
      <w:r w:rsidR="00565248" w:rsidRPr="00262D27">
        <w:rPr>
          <w:rFonts w:ascii="Arial" w:hAnsi="Arial" w:cs="Arial"/>
          <w:b/>
          <w:sz w:val="28"/>
          <w:szCs w:val="28"/>
        </w:rPr>
        <w:t>)</w:t>
      </w:r>
    </w:p>
    <w:p w:rsidR="00584DF5" w:rsidRDefault="00584DF5" w:rsidP="00262D27">
      <w:pPr>
        <w:spacing w:after="0" w:line="240" w:lineRule="auto"/>
        <w:rPr>
          <w:rFonts w:ascii="Arial" w:hAnsi="Arial" w:cs="Arial"/>
          <w:b/>
          <w:bCs/>
          <w:sz w:val="28"/>
          <w:szCs w:val="28"/>
        </w:rPr>
      </w:pPr>
    </w:p>
    <w:p w:rsidR="006F4C8D" w:rsidRPr="00262D27" w:rsidRDefault="009C69EC" w:rsidP="00262D27">
      <w:pPr>
        <w:spacing w:after="0" w:line="240" w:lineRule="auto"/>
        <w:rPr>
          <w:rFonts w:ascii="Arial" w:hAnsi="Arial" w:cs="Arial"/>
          <w:b/>
          <w:bCs/>
          <w:sz w:val="28"/>
          <w:szCs w:val="28"/>
        </w:rPr>
      </w:pPr>
      <w:r w:rsidRPr="00262D27">
        <w:rPr>
          <w:rFonts w:ascii="Arial" w:hAnsi="Arial" w:cs="Arial"/>
          <w:b/>
          <w:bCs/>
          <w:sz w:val="28"/>
          <w:szCs w:val="28"/>
        </w:rPr>
        <w:t xml:space="preserve">Networks </w:t>
      </w:r>
      <w:r w:rsidR="00DC6B8C" w:rsidRPr="00262D27">
        <w:rPr>
          <w:rFonts w:ascii="Arial" w:hAnsi="Arial" w:cs="Arial"/>
          <w:b/>
          <w:bCs/>
          <w:sz w:val="28"/>
          <w:szCs w:val="28"/>
        </w:rPr>
        <w:t xml:space="preserve">and support </w:t>
      </w:r>
      <w:r w:rsidRPr="00262D27">
        <w:rPr>
          <w:rFonts w:ascii="Arial" w:hAnsi="Arial" w:cs="Arial"/>
          <w:b/>
          <w:bCs/>
          <w:sz w:val="28"/>
          <w:szCs w:val="28"/>
        </w:rPr>
        <w:t xml:space="preserve">for under-represented groups: </w:t>
      </w:r>
      <w:r w:rsidR="002F7966" w:rsidRPr="00262D27">
        <w:rPr>
          <w:rFonts w:ascii="Arial" w:hAnsi="Arial" w:cs="Arial"/>
          <w:b/>
          <w:bCs/>
          <w:sz w:val="28"/>
          <w:szCs w:val="28"/>
        </w:rPr>
        <w:t>Successful support of rural</w:t>
      </w:r>
      <w:r w:rsidRPr="00262D27">
        <w:rPr>
          <w:rFonts w:ascii="Arial" w:hAnsi="Arial" w:cs="Arial"/>
          <w:b/>
          <w:bCs/>
          <w:sz w:val="28"/>
          <w:szCs w:val="28"/>
        </w:rPr>
        <w:t xml:space="preserve"> </w:t>
      </w:r>
      <w:r w:rsidR="002F7966" w:rsidRPr="00262D27">
        <w:rPr>
          <w:rFonts w:ascii="Arial" w:hAnsi="Arial" w:cs="Arial"/>
          <w:b/>
          <w:bCs/>
          <w:sz w:val="28"/>
          <w:szCs w:val="28"/>
        </w:rPr>
        <w:t>b</w:t>
      </w:r>
      <w:r w:rsidR="006F4C8D" w:rsidRPr="00262D27">
        <w:rPr>
          <w:rFonts w:ascii="Arial" w:hAnsi="Arial" w:cs="Arial"/>
          <w:b/>
          <w:bCs/>
          <w:sz w:val="28"/>
          <w:szCs w:val="28"/>
        </w:rPr>
        <w:t>usinesswome</w:t>
      </w:r>
      <w:r w:rsidR="002F7966" w:rsidRPr="00262D27">
        <w:rPr>
          <w:rFonts w:ascii="Arial" w:hAnsi="Arial" w:cs="Arial"/>
          <w:b/>
          <w:bCs/>
          <w:sz w:val="28"/>
          <w:szCs w:val="28"/>
        </w:rPr>
        <w:t>n</w:t>
      </w:r>
      <w:r w:rsidR="006F4C8D" w:rsidRPr="00262D27">
        <w:rPr>
          <w:rFonts w:ascii="Arial" w:hAnsi="Arial" w:cs="Arial"/>
          <w:b/>
          <w:bCs/>
          <w:sz w:val="28"/>
          <w:szCs w:val="28"/>
        </w:rPr>
        <w:t xml:space="preserve"> </w:t>
      </w:r>
      <w:r w:rsidR="00565248" w:rsidRPr="00262D27">
        <w:rPr>
          <w:rFonts w:ascii="Arial" w:hAnsi="Arial" w:cs="Arial"/>
          <w:b/>
          <w:bCs/>
          <w:sz w:val="28"/>
          <w:szCs w:val="28"/>
        </w:rPr>
        <w:tab/>
      </w:r>
      <w:r w:rsidR="00565248" w:rsidRPr="00262D27">
        <w:rPr>
          <w:rFonts w:ascii="Arial" w:hAnsi="Arial" w:cs="Arial"/>
          <w:b/>
          <w:bCs/>
          <w:sz w:val="28"/>
          <w:szCs w:val="28"/>
        </w:rPr>
        <w:tab/>
      </w:r>
      <w:r w:rsidR="00565248" w:rsidRPr="00262D27">
        <w:rPr>
          <w:rFonts w:ascii="Arial" w:hAnsi="Arial" w:cs="Arial"/>
          <w:b/>
          <w:bCs/>
          <w:sz w:val="28"/>
          <w:szCs w:val="28"/>
        </w:rPr>
        <w:tab/>
        <w:t>(13.30-14.00hrs)</w:t>
      </w:r>
    </w:p>
    <w:p w:rsidR="006F4C8D" w:rsidRPr="00584DF5" w:rsidRDefault="002F7966" w:rsidP="00262D27">
      <w:pPr>
        <w:spacing w:after="0" w:line="240" w:lineRule="auto"/>
        <w:contextualSpacing/>
        <w:rPr>
          <w:rFonts w:ascii="Arial" w:hAnsi="Arial" w:cs="Arial"/>
          <w:b/>
          <w:bCs/>
          <w:sz w:val="28"/>
          <w:szCs w:val="28"/>
        </w:rPr>
      </w:pPr>
      <w:r w:rsidRPr="00584DF5">
        <w:rPr>
          <w:rFonts w:ascii="Arial" w:hAnsi="Arial" w:cs="Arial"/>
          <w:b/>
          <w:bCs/>
          <w:sz w:val="28"/>
          <w:szCs w:val="28"/>
        </w:rPr>
        <w:t>Speaker</w:t>
      </w:r>
      <w:r w:rsidR="006F4C8D" w:rsidRPr="00584DF5">
        <w:rPr>
          <w:rFonts w:ascii="Arial" w:hAnsi="Arial" w:cs="Arial"/>
          <w:b/>
          <w:bCs/>
          <w:sz w:val="28"/>
          <w:szCs w:val="28"/>
        </w:rPr>
        <w:t>:</w:t>
      </w:r>
      <w:r w:rsidR="00584DF5" w:rsidRPr="00584DF5">
        <w:rPr>
          <w:rFonts w:ascii="Arial" w:hAnsi="Arial" w:cs="Arial"/>
          <w:b/>
          <w:bCs/>
          <w:sz w:val="28"/>
          <w:szCs w:val="28"/>
        </w:rPr>
        <w:t xml:space="preserve"> </w:t>
      </w:r>
      <w:r w:rsidR="006F4C8D" w:rsidRPr="00584DF5">
        <w:rPr>
          <w:rFonts w:ascii="Arial" w:hAnsi="Arial" w:cs="Arial"/>
          <w:bCs/>
          <w:sz w:val="28"/>
          <w:szCs w:val="28"/>
        </w:rPr>
        <w:t>Polly Gibb</w:t>
      </w:r>
      <w:r w:rsidRPr="00584DF5">
        <w:rPr>
          <w:rFonts w:ascii="Arial" w:hAnsi="Arial" w:cs="Arial"/>
          <w:bCs/>
          <w:sz w:val="28"/>
          <w:szCs w:val="28"/>
        </w:rPr>
        <w:t xml:space="preserve">, </w:t>
      </w:r>
      <w:r w:rsidR="006F4C8D" w:rsidRPr="00584DF5">
        <w:rPr>
          <w:rFonts w:ascii="Arial" w:hAnsi="Arial" w:cs="Arial"/>
          <w:bCs/>
          <w:sz w:val="28"/>
          <w:szCs w:val="28"/>
        </w:rPr>
        <w:t>Director</w:t>
      </w:r>
      <w:r w:rsidR="00DC6B8C" w:rsidRPr="00584DF5">
        <w:rPr>
          <w:rFonts w:ascii="Arial" w:hAnsi="Arial" w:cs="Arial"/>
          <w:bCs/>
          <w:sz w:val="28"/>
          <w:szCs w:val="28"/>
        </w:rPr>
        <w:t xml:space="preserve"> of </w:t>
      </w:r>
      <w:proofErr w:type="spellStart"/>
      <w:r w:rsidR="00DC6B8C" w:rsidRPr="00584DF5">
        <w:rPr>
          <w:rFonts w:ascii="Arial" w:hAnsi="Arial" w:cs="Arial"/>
          <w:bCs/>
          <w:sz w:val="28"/>
          <w:szCs w:val="28"/>
        </w:rPr>
        <w:t>WiRE</w:t>
      </w:r>
      <w:proofErr w:type="spellEnd"/>
      <w:r w:rsidR="00DC6B8C" w:rsidRPr="00584DF5">
        <w:rPr>
          <w:rFonts w:ascii="Arial" w:hAnsi="Arial" w:cs="Arial"/>
          <w:bCs/>
          <w:sz w:val="28"/>
          <w:szCs w:val="28"/>
        </w:rPr>
        <w:t xml:space="preserve"> (Women in Rural Enterprise)</w:t>
      </w:r>
    </w:p>
    <w:p w:rsidR="00584DF5" w:rsidRDefault="00584DF5" w:rsidP="00262D27">
      <w:pPr>
        <w:spacing w:after="0" w:line="240" w:lineRule="auto"/>
        <w:contextualSpacing/>
        <w:rPr>
          <w:rFonts w:ascii="Arial" w:hAnsi="Arial" w:cs="Arial"/>
          <w:sz w:val="24"/>
          <w:szCs w:val="24"/>
        </w:rPr>
      </w:pPr>
    </w:p>
    <w:p w:rsidR="006F4C8D" w:rsidRPr="00262D27" w:rsidRDefault="006F4C8D" w:rsidP="00262D27">
      <w:pPr>
        <w:spacing w:after="0" w:line="240" w:lineRule="auto"/>
        <w:contextualSpacing/>
        <w:rPr>
          <w:rFonts w:ascii="Arial" w:hAnsi="Arial" w:cs="Arial"/>
          <w:sz w:val="24"/>
          <w:szCs w:val="24"/>
        </w:rPr>
      </w:pPr>
      <w:r w:rsidRPr="00262D27">
        <w:rPr>
          <w:rFonts w:ascii="Arial" w:hAnsi="Arial" w:cs="Arial"/>
          <w:sz w:val="24"/>
          <w:szCs w:val="24"/>
        </w:rPr>
        <w:t>Polly has a Biology degree from Oxford University and an MSc in Land Resource Management from Cranfield. After graduating, she spent several years in Less Develop</w:t>
      </w:r>
      <w:r w:rsidR="005A7D8C" w:rsidRPr="00262D27">
        <w:rPr>
          <w:rFonts w:ascii="Arial" w:hAnsi="Arial" w:cs="Arial"/>
          <w:sz w:val="24"/>
          <w:szCs w:val="24"/>
        </w:rPr>
        <w:t>ed</w:t>
      </w:r>
      <w:r w:rsidRPr="00262D27">
        <w:rPr>
          <w:rFonts w:ascii="Arial" w:hAnsi="Arial" w:cs="Arial"/>
          <w:sz w:val="24"/>
          <w:szCs w:val="24"/>
        </w:rPr>
        <w:t xml:space="preserve"> Countries working in agricultural and rural development, latterly in enabling rural women to generate cash through entrepreneurial activity. Since returning to England Polly worked for environmental charities and ran her own rural business, prior to the inception of </w:t>
      </w:r>
      <w:proofErr w:type="spellStart"/>
      <w:r w:rsidRPr="00262D27">
        <w:rPr>
          <w:rFonts w:ascii="Arial" w:hAnsi="Arial" w:cs="Arial"/>
          <w:sz w:val="24"/>
          <w:szCs w:val="24"/>
        </w:rPr>
        <w:t>WiRE</w:t>
      </w:r>
      <w:proofErr w:type="spellEnd"/>
      <w:r w:rsidRPr="00262D27">
        <w:rPr>
          <w:rFonts w:ascii="Arial" w:hAnsi="Arial" w:cs="Arial"/>
          <w:sz w:val="24"/>
          <w:szCs w:val="24"/>
        </w:rPr>
        <w:t xml:space="preserve">. </w:t>
      </w:r>
      <w:proofErr w:type="gramStart"/>
      <w:r w:rsidRPr="00262D27">
        <w:rPr>
          <w:rFonts w:ascii="Arial" w:hAnsi="Arial" w:cs="Arial"/>
          <w:sz w:val="24"/>
          <w:szCs w:val="24"/>
        </w:rPr>
        <w:t xml:space="preserve">Women in Rural Enterprise </w:t>
      </w:r>
      <w:r w:rsidR="00CD3175" w:rsidRPr="00262D27">
        <w:rPr>
          <w:rFonts w:ascii="Arial" w:hAnsi="Arial" w:cs="Arial"/>
          <w:sz w:val="24"/>
          <w:szCs w:val="24"/>
        </w:rPr>
        <w:t xml:space="preserve">or </w:t>
      </w:r>
      <w:proofErr w:type="spellStart"/>
      <w:r w:rsidR="00CD3175" w:rsidRPr="00262D27">
        <w:rPr>
          <w:rFonts w:ascii="Arial" w:hAnsi="Arial" w:cs="Arial"/>
          <w:sz w:val="24"/>
          <w:szCs w:val="24"/>
        </w:rPr>
        <w:t>WiRE</w:t>
      </w:r>
      <w:proofErr w:type="spellEnd"/>
      <w:r w:rsidR="00CD3175" w:rsidRPr="00262D27">
        <w:rPr>
          <w:rFonts w:ascii="Arial" w:hAnsi="Arial" w:cs="Arial"/>
          <w:sz w:val="24"/>
          <w:szCs w:val="24"/>
        </w:rPr>
        <w:t xml:space="preserve"> </w:t>
      </w:r>
      <w:r w:rsidRPr="00262D27">
        <w:rPr>
          <w:rFonts w:ascii="Arial" w:hAnsi="Arial" w:cs="Arial"/>
          <w:sz w:val="24"/>
          <w:szCs w:val="24"/>
        </w:rPr>
        <w:t>was</w:t>
      </w:r>
      <w:proofErr w:type="gramEnd"/>
      <w:r w:rsidRPr="00262D27">
        <w:rPr>
          <w:rFonts w:ascii="Arial" w:hAnsi="Arial" w:cs="Arial"/>
          <w:sz w:val="24"/>
          <w:szCs w:val="24"/>
        </w:rPr>
        <w:t xml:space="preserve"> formed in 199</w:t>
      </w:r>
      <w:r w:rsidR="00CD3175" w:rsidRPr="00262D27">
        <w:rPr>
          <w:rFonts w:ascii="Arial" w:hAnsi="Arial" w:cs="Arial"/>
          <w:sz w:val="24"/>
          <w:szCs w:val="24"/>
        </w:rPr>
        <w:t>6</w:t>
      </w:r>
      <w:r w:rsidRPr="00262D27">
        <w:rPr>
          <w:rFonts w:ascii="Arial" w:hAnsi="Arial" w:cs="Arial"/>
          <w:sz w:val="24"/>
          <w:szCs w:val="24"/>
        </w:rPr>
        <w:t xml:space="preserve"> At Harper Adams University</w:t>
      </w:r>
      <w:r w:rsidR="00CD3175" w:rsidRPr="00262D27">
        <w:rPr>
          <w:rFonts w:ascii="Arial" w:hAnsi="Arial" w:cs="Arial"/>
          <w:sz w:val="24"/>
          <w:szCs w:val="24"/>
        </w:rPr>
        <w:t>, Shropshire</w:t>
      </w:r>
      <w:r w:rsidR="005A7D8C" w:rsidRPr="00262D27">
        <w:rPr>
          <w:rFonts w:ascii="Arial" w:hAnsi="Arial" w:cs="Arial"/>
          <w:sz w:val="24"/>
          <w:szCs w:val="24"/>
        </w:rPr>
        <w:t xml:space="preserve"> </w:t>
      </w:r>
      <w:r w:rsidRPr="00262D27">
        <w:rPr>
          <w:rFonts w:ascii="Arial" w:hAnsi="Arial" w:cs="Arial"/>
          <w:sz w:val="24"/>
          <w:szCs w:val="24"/>
        </w:rPr>
        <w:t>by senior lecturer Izzy Warren-Smith</w:t>
      </w:r>
      <w:r w:rsidR="005A7D8C" w:rsidRPr="00262D27">
        <w:rPr>
          <w:rFonts w:ascii="Arial" w:hAnsi="Arial" w:cs="Arial"/>
          <w:sz w:val="24"/>
          <w:szCs w:val="24"/>
        </w:rPr>
        <w:t>, OBE</w:t>
      </w:r>
      <w:r w:rsidR="0077345D" w:rsidRPr="00262D27">
        <w:rPr>
          <w:rFonts w:ascii="Arial" w:hAnsi="Arial" w:cs="Arial"/>
          <w:sz w:val="24"/>
          <w:szCs w:val="24"/>
        </w:rPr>
        <w:t>.</w:t>
      </w:r>
    </w:p>
    <w:p w:rsidR="00026D67" w:rsidRPr="00262D27" w:rsidRDefault="00026D67" w:rsidP="00262D27">
      <w:pPr>
        <w:spacing w:after="0" w:line="240" w:lineRule="auto"/>
        <w:contextualSpacing/>
        <w:rPr>
          <w:rFonts w:ascii="Arial" w:hAnsi="Arial" w:cs="Arial"/>
          <w:sz w:val="24"/>
          <w:szCs w:val="24"/>
        </w:rPr>
      </w:pPr>
    </w:p>
    <w:p w:rsidR="00A84255" w:rsidRPr="00262D27" w:rsidRDefault="006F4C8D" w:rsidP="00262D27">
      <w:pPr>
        <w:spacing w:after="0" w:line="240" w:lineRule="auto"/>
        <w:contextualSpacing/>
        <w:rPr>
          <w:rFonts w:ascii="Arial" w:hAnsi="Arial" w:cs="Arial"/>
          <w:b/>
          <w:sz w:val="24"/>
          <w:szCs w:val="24"/>
        </w:rPr>
      </w:pPr>
      <w:r w:rsidRPr="00262D27">
        <w:rPr>
          <w:rFonts w:ascii="Arial" w:hAnsi="Arial" w:cs="Arial"/>
          <w:sz w:val="24"/>
          <w:szCs w:val="24"/>
        </w:rPr>
        <w:t xml:space="preserve">Polly was part of the </w:t>
      </w:r>
      <w:proofErr w:type="spellStart"/>
      <w:r w:rsidRPr="00262D27">
        <w:rPr>
          <w:rFonts w:ascii="Arial" w:hAnsi="Arial" w:cs="Arial"/>
          <w:sz w:val="24"/>
          <w:szCs w:val="24"/>
        </w:rPr>
        <w:t>WiRE</w:t>
      </w:r>
      <w:proofErr w:type="spellEnd"/>
      <w:r w:rsidRPr="00262D27">
        <w:rPr>
          <w:rFonts w:ascii="Arial" w:hAnsi="Arial" w:cs="Arial"/>
          <w:sz w:val="24"/>
          <w:szCs w:val="24"/>
        </w:rPr>
        <w:t xml:space="preserve"> team which won the Queen’s Anniversary Prize for contribution to enterprise in 2005 and became director of </w:t>
      </w:r>
      <w:proofErr w:type="spellStart"/>
      <w:r w:rsidRPr="00262D27">
        <w:rPr>
          <w:rFonts w:ascii="Arial" w:hAnsi="Arial" w:cs="Arial"/>
          <w:sz w:val="24"/>
          <w:szCs w:val="24"/>
        </w:rPr>
        <w:t>WiRE</w:t>
      </w:r>
      <w:proofErr w:type="spellEnd"/>
      <w:r w:rsidRPr="00262D27">
        <w:rPr>
          <w:rFonts w:ascii="Arial" w:hAnsi="Arial" w:cs="Arial"/>
          <w:sz w:val="24"/>
          <w:szCs w:val="24"/>
        </w:rPr>
        <w:t xml:space="preserve"> in 2009. In 2013 Polly was awarded an OBE for services to rural enterprise and was named as one of 10 Heroes of the Countryside by HRH Prince Charles. </w:t>
      </w:r>
      <w:r w:rsidR="00C347EA" w:rsidRPr="00262D27">
        <w:rPr>
          <w:rFonts w:ascii="Arial" w:hAnsi="Arial" w:cs="Arial"/>
          <w:sz w:val="24"/>
          <w:szCs w:val="24"/>
        </w:rPr>
        <w:br/>
      </w:r>
    </w:p>
    <w:p w:rsidR="00E61E0D" w:rsidRPr="00262D27" w:rsidRDefault="0052716A" w:rsidP="00262D27">
      <w:pPr>
        <w:spacing w:after="0" w:line="240" w:lineRule="auto"/>
        <w:contextualSpacing/>
        <w:rPr>
          <w:rFonts w:ascii="Arial" w:hAnsi="Arial" w:cs="Arial"/>
          <w:b/>
          <w:sz w:val="24"/>
          <w:szCs w:val="24"/>
        </w:rPr>
      </w:pPr>
      <w:r w:rsidRPr="00262D27">
        <w:rPr>
          <w:rFonts w:ascii="Arial" w:hAnsi="Arial" w:cs="Arial"/>
          <w:b/>
          <w:sz w:val="24"/>
          <w:szCs w:val="24"/>
        </w:rPr>
        <w:t>S</w:t>
      </w:r>
      <w:r w:rsidR="0077345D" w:rsidRPr="00262D27">
        <w:rPr>
          <w:rFonts w:ascii="Arial" w:hAnsi="Arial" w:cs="Arial"/>
          <w:b/>
          <w:sz w:val="24"/>
          <w:szCs w:val="24"/>
        </w:rPr>
        <w:t>ummary of Presentation</w:t>
      </w:r>
    </w:p>
    <w:p w:rsidR="005A7D8C" w:rsidRPr="00262D27" w:rsidRDefault="005A7D8C" w:rsidP="00262D27">
      <w:pPr>
        <w:spacing w:after="0" w:line="240" w:lineRule="auto"/>
        <w:contextualSpacing/>
        <w:rPr>
          <w:rFonts w:ascii="Arial" w:hAnsi="Arial" w:cs="Arial"/>
          <w:sz w:val="24"/>
          <w:szCs w:val="24"/>
        </w:rPr>
      </w:pPr>
      <w:r w:rsidRPr="00262D27">
        <w:rPr>
          <w:rFonts w:ascii="Arial" w:hAnsi="Arial" w:cs="Arial"/>
          <w:sz w:val="24"/>
          <w:szCs w:val="24"/>
        </w:rPr>
        <w:t xml:space="preserve">Polly will describe the nature and successes of this dynamic UK-wide networking and business club for rural women, and offer some ideas about how </w:t>
      </w:r>
      <w:proofErr w:type="spellStart"/>
      <w:r w:rsidR="00C347EA" w:rsidRPr="00262D27">
        <w:rPr>
          <w:rFonts w:ascii="Arial" w:hAnsi="Arial" w:cs="Arial"/>
          <w:sz w:val="24"/>
          <w:szCs w:val="24"/>
        </w:rPr>
        <w:t>WiRE’s</w:t>
      </w:r>
      <w:proofErr w:type="spellEnd"/>
      <w:r w:rsidRPr="00262D27">
        <w:rPr>
          <w:rFonts w:ascii="Arial" w:hAnsi="Arial" w:cs="Arial"/>
          <w:sz w:val="24"/>
          <w:szCs w:val="24"/>
        </w:rPr>
        <w:t xml:space="preserve"> approach to supporting businesswomen </w:t>
      </w:r>
      <w:r w:rsidR="006B08FB" w:rsidRPr="00262D27">
        <w:rPr>
          <w:rFonts w:ascii="Arial" w:hAnsi="Arial" w:cs="Arial"/>
          <w:sz w:val="24"/>
          <w:szCs w:val="24"/>
        </w:rPr>
        <w:t>could bring growth in women’s enterprise in other places.</w:t>
      </w:r>
    </w:p>
    <w:p w:rsidR="0077345D" w:rsidRPr="00262D27" w:rsidRDefault="0077345D" w:rsidP="00262D27">
      <w:pPr>
        <w:spacing w:after="0" w:line="240" w:lineRule="auto"/>
        <w:rPr>
          <w:rFonts w:ascii="Arial" w:hAnsi="Arial" w:cs="Arial"/>
          <w:b/>
          <w:sz w:val="28"/>
          <w:szCs w:val="28"/>
        </w:rPr>
      </w:pPr>
    </w:p>
    <w:p w:rsidR="00E61E0D" w:rsidRPr="00262D27" w:rsidRDefault="007824BF" w:rsidP="00262D27">
      <w:pPr>
        <w:spacing w:after="0" w:line="240" w:lineRule="auto"/>
        <w:rPr>
          <w:rFonts w:ascii="Arial" w:hAnsi="Arial" w:cs="Arial"/>
          <w:b/>
          <w:sz w:val="28"/>
          <w:szCs w:val="28"/>
        </w:rPr>
      </w:pPr>
      <w:r w:rsidRPr="00262D27">
        <w:rPr>
          <w:rFonts w:ascii="Arial" w:hAnsi="Arial" w:cs="Arial"/>
          <w:b/>
          <w:sz w:val="28"/>
          <w:szCs w:val="28"/>
        </w:rPr>
        <w:t>Community-Led Local Development</w:t>
      </w:r>
      <w:r w:rsidR="00E61E0D" w:rsidRPr="00262D27">
        <w:rPr>
          <w:rFonts w:ascii="Arial" w:hAnsi="Arial" w:cs="Arial"/>
          <w:b/>
          <w:sz w:val="28"/>
          <w:szCs w:val="28"/>
        </w:rPr>
        <w:t>:</w:t>
      </w:r>
      <w:r w:rsidRPr="00262D27">
        <w:rPr>
          <w:rFonts w:ascii="Arial" w:hAnsi="Arial" w:cs="Arial"/>
          <w:b/>
          <w:sz w:val="28"/>
          <w:szCs w:val="28"/>
        </w:rPr>
        <w:t xml:space="preserve"> LEADER and rural growth</w:t>
      </w:r>
      <w:r w:rsidR="00E61E0D" w:rsidRPr="00262D27">
        <w:rPr>
          <w:rFonts w:ascii="Arial" w:hAnsi="Arial" w:cs="Arial"/>
          <w:b/>
          <w:sz w:val="28"/>
          <w:szCs w:val="28"/>
        </w:rPr>
        <w:t xml:space="preserve"> </w:t>
      </w:r>
      <w:r w:rsidR="00B908F6" w:rsidRPr="00262D27">
        <w:rPr>
          <w:rFonts w:ascii="Arial" w:hAnsi="Arial" w:cs="Arial"/>
          <w:b/>
          <w:sz w:val="28"/>
          <w:szCs w:val="28"/>
        </w:rPr>
        <w:t>(</w:t>
      </w:r>
      <w:r w:rsidR="00565248" w:rsidRPr="00262D27">
        <w:rPr>
          <w:rFonts w:ascii="Arial" w:hAnsi="Arial" w:cs="Arial"/>
          <w:b/>
          <w:sz w:val="28"/>
          <w:szCs w:val="28"/>
        </w:rPr>
        <w:t>14.00-14.30hrs)</w:t>
      </w:r>
    </w:p>
    <w:p w:rsidR="00584DF5" w:rsidRDefault="00E61E0D" w:rsidP="00262D27">
      <w:pPr>
        <w:spacing w:after="0" w:line="240" w:lineRule="auto"/>
        <w:contextualSpacing/>
        <w:rPr>
          <w:rFonts w:ascii="Arial" w:hAnsi="Arial" w:cs="Arial"/>
          <w:sz w:val="28"/>
          <w:szCs w:val="28"/>
        </w:rPr>
      </w:pPr>
      <w:r w:rsidRPr="00584DF5">
        <w:rPr>
          <w:rFonts w:ascii="Arial" w:hAnsi="Arial" w:cs="Arial"/>
          <w:b/>
          <w:sz w:val="28"/>
          <w:szCs w:val="28"/>
        </w:rPr>
        <w:t>Speaker</w:t>
      </w:r>
      <w:r w:rsidRPr="00584DF5">
        <w:rPr>
          <w:rFonts w:ascii="Arial" w:hAnsi="Arial" w:cs="Arial"/>
          <w:sz w:val="28"/>
          <w:szCs w:val="28"/>
        </w:rPr>
        <w:t>: Dr Gary Bosworth, Reader of Enterprise and Rural Economies,</w:t>
      </w:r>
      <w:r w:rsidR="00584DF5">
        <w:rPr>
          <w:rFonts w:ascii="Arial" w:hAnsi="Arial" w:cs="Arial"/>
          <w:sz w:val="28"/>
          <w:szCs w:val="28"/>
        </w:rPr>
        <w:t xml:space="preserve"> University of Lincoln</w:t>
      </w:r>
    </w:p>
    <w:p w:rsidR="00E61E0D" w:rsidRPr="00584DF5" w:rsidRDefault="00E61E0D" w:rsidP="00262D27">
      <w:pPr>
        <w:spacing w:after="0" w:line="240" w:lineRule="auto"/>
        <w:contextualSpacing/>
        <w:rPr>
          <w:rFonts w:ascii="Arial" w:hAnsi="Arial" w:cs="Arial"/>
          <w:sz w:val="28"/>
          <w:szCs w:val="28"/>
        </w:rPr>
      </w:pPr>
      <w:r w:rsidRPr="00584DF5">
        <w:rPr>
          <w:rFonts w:ascii="Arial" w:hAnsi="Arial" w:cs="Arial"/>
          <w:sz w:val="28"/>
          <w:szCs w:val="28"/>
        </w:rPr>
        <w:t xml:space="preserve">  </w:t>
      </w:r>
    </w:p>
    <w:p w:rsidR="00E61E0D" w:rsidRPr="00262D27" w:rsidRDefault="00E61E0D" w:rsidP="00262D27">
      <w:pPr>
        <w:spacing w:after="0" w:line="240" w:lineRule="auto"/>
        <w:contextualSpacing/>
        <w:rPr>
          <w:rFonts w:ascii="Arial" w:hAnsi="Arial" w:cs="Arial"/>
          <w:sz w:val="24"/>
          <w:szCs w:val="24"/>
        </w:rPr>
      </w:pPr>
      <w:r w:rsidRPr="00262D27">
        <w:rPr>
          <w:rFonts w:ascii="Arial" w:hAnsi="Arial" w:cs="Arial"/>
          <w:sz w:val="24"/>
          <w:szCs w:val="24"/>
        </w:rPr>
        <w:t xml:space="preserve">Gary lectures in both economics and entrepreneurship and is an active researcher in the fields of rural and regional development, rural migration, home-based enterprises and diversification in the rural economy. As well as publishing a number of journal articles, he has recently co-edited a book entitled “Interpreting </w:t>
      </w:r>
      <w:proofErr w:type="spellStart"/>
      <w:r w:rsidRPr="00262D27">
        <w:rPr>
          <w:rFonts w:ascii="Arial" w:hAnsi="Arial" w:cs="Arial"/>
          <w:sz w:val="24"/>
          <w:szCs w:val="24"/>
        </w:rPr>
        <w:t>Rurality</w:t>
      </w:r>
      <w:proofErr w:type="spellEnd"/>
      <w:r w:rsidRPr="00262D27">
        <w:rPr>
          <w:rFonts w:ascii="Arial" w:hAnsi="Arial" w:cs="Arial"/>
          <w:sz w:val="24"/>
          <w:szCs w:val="24"/>
        </w:rPr>
        <w:t xml:space="preserve">; Multi-disciplinary Perspectives” exploring the diverse meanings of </w:t>
      </w:r>
      <w:proofErr w:type="spellStart"/>
      <w:r w:rsidRPr="00262D27">
        <w:rPr>
          <w:rFonts w:ascii="Arial" w:hAnsi="Arial" w:cs="Arial"/>
          <w:sz w:val="24"/>
          <w:szCs w:val="24"/>
        </w:rPr>
        <w:t>rurality</w:t>
      </w:r>
      <w:proofErr w:type="spellEnd"/>
      <w:r w:rsidRPr="00262D27">
        <w:rPr>
          <w:rFonts w:ascii="Arial" w:hAnsi="Arial" w:cs="Arial"/>
          <w:sz w:val="24"/>
          <w:szCs w:val="24"/>
        </w:rPr>
        <w:t xml:space="preserve"> among different research disciplines. Prior to this he completed a PhD in the Centre for Rural Economy at Newcastle, investigating the economic impact of rural in-migration in the North East of England. He has also worked as a Chartered Surveyor at Carter Jonas and has a degree in Land Economy from Cambridge University.</w:t>
      </w:r>
      <w:r w:rsidR="007945B4" w:rsidRPr="00262D27">
        <w:rPr>
          <w:rFonts w:ascii="Arial" w:hAnsi="Arial" w:cs="Arial"/>
          <w:sz w:val="24"/>
          <w:szCs w:val="24"/>
        </w:rPr>
        <w:t xml:space="preserve">  </w:t>
      </w:r>
    </w:p>
    <w:p w:rsidR="00CE565A" w:rsidRPr="00262D27" w:rsidRDefault="00CE565A" w:rsidP="00262D27">
      <w:pPr>
        <w:spacing w:after="0" w:line="240" w:lineRule="auto"/>
        <w:contextualSpacing/>
        <w:rPr>
          <w:rFonts w:ascii="Arial" w:hAnsi="Arial" w:cs="Arial"/>
          <w:b/>
          <w:sz w:val="24"/>
          <w:szCs w:val="24"/>
        </w:rPr>
      </w:pPr>
    </w:p>
    <w:p w:rsidR="008848AC" w:rsidRDefault="008848AC" w:rsidP="00262D27">
      <w:pPr>
        <w:spacing w:after="0" w:line="240" w:lineRule="auto"/>
        <w:contextualSpacing/>
        <w:rPr>
          <w:rFonts w:ascii="Arial" w:hAnsi="Arial" w:cs="Arial"/>
          <w:b/>
          <w:sz w:val="24"/>
          <w:szCs w:val="24"/>
        </w:rPr>
      </w:pPr>
    </w:p>
    <w:p w:rsidR="007945B4" w:rsidRPr="00262D27" w:rsidRDefault="0052716A" w:rsidP="00262D27">
      <w:pPr>
        <w:spacing w:after="0" w:line="240" w:lineRule="auto"/>
        <w:contextualSpacing/>
        <w:rPr>
          <w:rFonts w:ascii="Arial" w:hAnsi="Arial" w:cs="Arial"/>
          <w:sz w:val="24"/>
          <w:szCs w:val="24"/>
        </w:rPr>
      </w:pPr>
      <w:r w:rsidRPr="00262D27">
        <w:rPr>
          <w:rFonts w:ascii="Arial" w:hAnsi="Arial" w:cs="Arial"/>
          <w:b/>
          <w:sz w:val="24"/>
          <w:szCs w:val="24"/>
        </w:rPr>
        <w:lastRenderedPageBreak/>
        <w:t>S</w:t>
      </w:r>
      <w:r w:rsidR="007945B4" w:rsidRPr="00262D27">
        <w:rPr>
          <w:rFonts w:ascii="Arial" w:hAnsi="Arial" w:cs="Arial"/>
          <w:b/>
          <w:sz w:val="24"/>
          <w:szCs w:val="24"/>
        </w:rPr>
        <w:t>ummary of Presentation</w:t>
      </w:r>
    </w:p>
    <w:p w:rsidR="007945B4" w:rsidRPr="00262D27" w:rsidRDefault="007945B4" w:rsidP="00262D27">
      <w:pPr>
        <w:spacing w:after="0" w:line="240" w:lineRule="auto"/>
        <w:contextualSpacing/>
        <w:rPr>
          <w:rFonts w:ascii="Arial" w:hAnsi="Arial" w:cs="Arial"/>
          <w:sz w:val="24"/>
          <w:szCs w:val="24"/>
        </w:rPr>
      </w:pPr>
      <w:r w:rsidRPr="00262D27">
        <w:rPr>
          <w:rFonts w:ascii="Arial" w:hAnsi="Arial" w:cs="Arial"/>
          <w:sz w:val="24"/>
          <w:szCs w:val="24"/>
        </w:rPr>
        <w:t>In 2013 Gary led a team of consultants, commissioned by Defra, to review of the effectiveness and impacts of LEADER in</w:t>
      </w:r>
      <w:r w:rsidR="0077345D" w:rsidRPr="00262D27">
        <w:rPr>
          <w:rFonts w:ascii="Arial" w:hAnsi="Arial" w:cs="Arial"/>
          <w:sz w:val="24"/>
          <w:szCs w:val="24"/>
        </w:rPr>
        <w:t xml:space="preserve"> delivering rural development. </w:t>
      </w:r>
      <w:r w:rsidRPr="00262D27">
        <w:rPr>
          <w:rFonts w:ascii="Arial" w:hAnsi="Arial" w:cs="Arial"/>
          <w:sz w:val="24"/>
          <w:szCs w:val="24"/>
        </w:rPr>
        <w:t>His presentation will draw on this study.</w:t>
      </w:r>
      <w:r w:rsidR="00CE7EE7" w:rsidRPr="00262D27">
        <w:rPr>
          <w:rFonts w:ascii="Arial" w:hAnsi="Arial" w:cs="Arial"/>
          <w:sz w:val="24"/>
          <w:szCs w:val="24"/>
        </w:rPr>
        <w:t xml:space="preserve">  </w:t>
      </w:r>
      <w:r w:rsidRPr="00262D27">
        <w:rPr>
          <w:rFonts w:ascii="Arial" w:hAnsi="Arial" w:cs="Arial"/>
          <w:sz w:val="24"/>
          <w:szCs w:val="24"/>
        </w:rPr>
        <w:t>LEADER has provided funding for rural development activities across Europe for over 20 years and is founded on the principles o</w:t>
      </w:r>
      <w:r w:rsidR="0077345D" w:rsidRPr="00262D27">
        <w:rPr>
          <w:rFonts w:ascii="Arial" w:hAnsi="Arial" w:cs="Arial"/>
          <w:sz w:val="24"/>
          <w:szCs w:val="24"/>
        </w:rPr>
        <w:t xml:space="preserve">f local, bottom-up approaches. </w:t>
      </w:r>
      <w:r w:rsidRPr="00262D27">
        <w:rPr>
          <w:rFonts w:ascii="Arial" w:hAnsi="Arial" w:cs="Arial"/>
          <w:sz w:val="24"/>
          <w:szCs w:val="24"/>
        </w:rPr>
        <w:t>Such approaches should therefore give greater weight to local issues, place greater value upon local resources and engage local people</w:t>
      </w:r>
      <w:r w:rsidR="00584DF5">
        <w:rPr>
          <w:rFonts w:ascii="Arial" w:hAnsi="Arial" w:cs="Arial"/>
          <w:sz w:val="24"/>
          <w:szCs w:val="24"/>
        </w:rPr>
        <w:t xml:space="preserve"> in decision making processes. </w:t>
      </w:r>
      <w:r w:rsidRPr="00262D27">
        <w:rPr>
          <w:rFonts w:ascii="Arial" w:hAnsi="Arial" w:cs="Arial"/>
          <w:sz w:val="24"/>
          <w:szCs w:val="24"/>
        </w:rPr>
        <w:t xml:space="preserve">LEADER’s success with this approach has directly led the EU to embed Community- Led Local Development (CLLD) schemes in its Structural and Investment Funds from 2014. </w:t>
      </w:r>
    </w:p>
    <w:p w:rsidR="00026D67" w:rsidRPr="00262D27" w:rsidRDefault="00026D67" w:rsidP="00262D27">
      <w:pPr>
        <w:spacing w:after="0" w:line="240" w:lineRule="auto"/>
        <w:contextualSpacing/>
        <w:rPr>
          <w:rFonts w:ascii="Arial" w:hAnsi="Arial" w:cs="Arial"/>
          <w:sz w:val="24"/>
          <w:szCs w:val="24"/>
        </w:rPr>
      </w:pPr>
    </w:p>
    <w:p w:rsidR="00E61E0D" w:rsidRDefault="007945B4" w:rsidP="00262D27">
      <w:pPr>
        <w:spacing w:after="0" w:line="240" w:lineRule="auto"/>
        <w:rPr>
          <w:rFonts w:ascii="Arial" w:hAnsi="Arial" w:cs="Arial"/>
          <w:sz w:val="24"/>
          <w:szCs w:val="24"/>
        </w:rPr>
      </w:pPr>
      <w:r w:rsidRPr="00262D27">
        <w:rPr>
          <w:rFonts w:ascii="Arial" w:hAnsi="Arial" w:cs="Arial"/>
          <w:sz w:val="24"/>
          <w:szCs w:val="24"/>
        </w:rPr>
        <w:t>From interviews across 20 of the 64 LAGs in England, it has become clear that during the course of this LEADER programme, many LAGs have been able to apply more flexibility to meet local</w:t>
      </w:r>
      <w:r w:rsidR="0077345D" w:rsidRPr="00262D27">
        <w:rPr>
          <w:rFonts w:ascii="Arial" w:hAnsi="Arial" w:cs="Arial"/>
          <w:sz w:val="24"/>
          <w:szCs w:val="24"/>
        </w:rPr>
        <w:t xml:space="preserve"> opportunities and challenges. </w:t>
      </w:r>
      <w:r w:rsidRPr="00262D27">
        <w:rPr>
          <w:rFonts w:ascii="Arial" w:hAnsi="Arial" w:cs="Arial"/>
          <w:sz w:val="24"/>
          <w:szCs w:val="24"/>
        </w:rPr>
        <w:t>This local learning is an example of how LEADER can empower local actors to “valorise and exploit local territorial resources” (Ray, 2001). Further interviews with 30 beneficiaries of LEADER funding were also used to investigate the economic impact of LEADER for small bus</w:t>
      </w:r>
      <w:r w:rsidR="00584DF5">
        <w:rPr>
          <w:rFonts w:ascii="Arial" w:hAnsi="Arial" w:cs="Arial"/>
          <w:sz w:val="24"/>
          <w:szCs w:val="24"/>
        </w:rPr>
        <w:t xml:space="preserve">inesses and the rural economy. </w:t>
      </w:r>
      <w:r w:rsidRPr="00262D27">
        <w:rPr>
          <w:rFonts w:ascii="Arial" w:hAnsi="Arial" w:cs="Arial"/>
          <w:sz w:val="24"/>
          <w:szCs w:val="24"/>
        </w:rPr>
        <w:t>In particular, the analysis focuses on the extent to which LEADER has enabled activity that would otherwise not have been possible and the scale of resul</w:t>
      </w:r>
      <w:r w:rsidR="0077345D" w:rsidRPr="00262D27">
        <w:rPr>
          <w:rFonts w:ascii="Arial" w:hAnsi="Arial" w:cs="Arial"/>
          <w:sz w:val="24"/>
          <w:szCs w:val="24"/>
        </w:rPr>
        <w:t xml:space="preserve">tant local multiplier effects. </w:t>
      </w:r>
      <w:r w:rsidRPr="00262D27">
        <w:rPr>
          <w:rFonts w:ascii="Arial" w:hAnsi="Arial" w:cs="Arial"/>
          <w:sz w:val="24"/>
          <w:szCs w:val="24"/>
        </w:rPr>
        <w:t>We also consider how the process of promoting, allocating and monitoring grants could be improved for future LEADER programmes in ways that will advance rural entrepreneurship and develop synergies with the current rural growth agenda.  This presentation will consider how English experience of the LEADER programme, can help other communities and economic delivery bodies to focus, plan and deliver other CLLDs as a valuable driver of sustainable growth.</w:t>
      </w:r>
    </w:p>
    <w:p w:rsidR="00584DF5" w:rsidRPr="00262D27" w:rsidRDefault="00584DF5" w:rsidP="00262D27">
      <w:pPr>
        <w:spacing w:after="0" w:line="240" w:lineRule="auto"/>
        <w:rPr>
          <w:rFonts w:ascii="Arial" w:hAnsi="Arial" w:cs="Arial"/>
          <w:sz w:val="24"/>
          <w:szCs w:val="24"/>
        </w:rPr>
      </w:pPr>
    </w:p>
    <w:p w:rsidR="009B6CBB" w:rsidRPr="00262D27" w:rsidRDefault="00713344" w:rsidP="00262D27">
      <w:pPr>
        <w:spacing w:after="0" w:line="240" w:lineRule="auto"/>
        <w:rPr>
          <w:rFonts w:ascii="Arial" w:hAnsi="Arial" w:cs="Arial"/>
          <w:b/>
          <w:sz w:val="28"/>
          <w:szCs w:val="28"/>
        </w:rPr>
      </w:pPr>
      <w:r w:rsidRPr="00262D27">
        <w:rPr>
          <w:rFonts w:ascii="Arial" w:hAnsi="Arial" w:cs="Arial"/>
          <w:b/>
          <w:sz w:val="28"/>
          <w:szCs w:val="28"/>
        </w:rPr>
        <w:t xml:space="preserve">Discussion Session 2: To encourage questions and commentary on issues raised by </w:t>
      </w:r>
      <w:r w:rsidR="00C815CD" w:rsidRPr="00262D27">
        <w:rPr>
          <w:rFonts w:ascii="Arial" w:hAnsi="Arial" w:cs="Arial"/>
          <w:b/>
          <w:sz w:val="28"/>
          <w:szCs w:val="28"/>
        </w:rPr>
        <w:t>the afternoon’s presentations</w:t>
      </w:r>
      <w:r w:rsidR="00584DF5">
        <w:rPr>
          <w:rFonts w:ascii="Arial" w:hAnsi="Arial" w:cs="Arial"/>
          <w:b/>
          <w:sz w:val="28"/>
          <w:szCs w:val="28"/>
        </w:rPr>
        <w:tab/>
      </w:r>
      <w:r w:rsidR="00CE565A" w:rsidRPr="00262D27">
        <w:rPr>
          <w:rFonts w:ascii="Arial" w:hAnsi="Arial" w:cs="Arial"/>
          <w:b/>
          <w:sz w:val="28"/>
          <w:szCs w:val="28"/>
        </w:rPr>
        <w:t>(14.30 -15.15hrs)</w:t>
      </w:r>
    </w:p>
    <w:p w:rsidR="00584DF5" w:rsidRDefault="00584DF5" w:rsidP="00262D27">
      <w:pPr>
        <w:spacing w:after="0" w:line="240" w:lineRule="auto"/>
        <w:rPr>
          <w:rFonts w:ascii="Arial" w:hAnsi="Arial" w:cs="Arial"/>
          <w:sz w:val="24"/>
          <w:szCs w:val="24"/>
        </w:rPr>
      </w:pPr>
    </w:p>
    <w:p w:rsidR="00CE565A" w:rsidRPr="00262D27" w:rsidRDefault="008E64D5" w:rsidP="00262D27">
      <w:pPr>
        <w:spacing w:after="0" w:line="240" w:lineRule="auto"/>
        <w:rPr>
          <w:rFonts w:ascii="Arial" w:hAnsi="Arial" w:cs="Arial"/>
          <w:sz w:val="24"/>
          <w:szCs w:val="24"/>
        </w:rPr>
      </w:pPr>
      <w:r w:rsidRPr="00262D27">
        <w:rPr>
          <w:rFonts w:ascii="Arial" w:hAnsi="Arial" w:cs="Arial"/>
          <w:sz w:val="24"/>
          <w:szCs w:val="24"/>
        </w:rPr>
        <w:t xml:space="preserve">At the start of this </w:t>
      </w:r>
      <w:r w:rsidR="009B6CBB" w:rsidRPr="00262D27">
        <w:rPr>
          <w:rFonts w:ascii="Arial" w:hAnsi="Arial" w:cs="Arial"/>
          <w:sz w:val="24"/>
          <w:szCs w:val="24"/>
        </w:rPr>
        <w:t xml:space="preserve">discussion session, </w:t>
      </w:r>
      <w:r w:rsidRPr="00262D27">
        <w:rPr>
          <w:rFonts w:ascii="Arial" w:hAnsi="Arial" w:cs="Arial"/>
          <w:sz w:val="24"/>
          <w:szCs w:val="24"/>
        </w:rPr>
        <w:t>we shall also hear about rural firms’ Finance for growth</w:t>
      </w:r>
      <w:r w:rsidR="006F7ACD" w:rsidRPr="00262D27">
        <w:rPr>
          <w:rFonts w:ascii="Arial" w:hAnsi="Arial" w:cs="Arial"/>
          <w:sz w:val="24"/>
          <w:szCs w:val="24"/>
        </w:rPr>
        <w:t xml:space="preserve"> needs</w:t>
      </w:r>
      <w:r w:rsidRPr="00262D27">
        <w:rPr>
          <w:rFonts w:ascii="Arial" w:hAnsi="Arial" w:cs="Arial"/>
          <w:sz w:val="24"/>
          <w:szCs w:val="24"/>
        </w:rPr>
        <w:t xml:space="preserve">, from </w:t>
      </w:r>
      <w:r w:rsidR="00713344" w:rsidRPr="00262D27">
        <w:rPr>
          <w:rFonts w:ascii="Arial" w:hAnsi="Arial" w:cs="Arial"/>
          <w:sz w:val="24"/>
          <w:szCs w:val="24"/>
        </w:rPr>
        <w:t xml:space="preserve">Tim Powell, </w:t>
      </w:r>
      <w:r w:rsidR="009B6CBB" w:rsidRPr="00262D27">
        <w:rPr>
          <w:rFonts w:ascii="Arial" w:hAnsi="Arial" w:cs="Arial"/>
          <w:sz w:val="24"/>
          <w:szCs w:val="24"/>
        </w:rPr>
        <w:t xml:space="preserve">Senior </w:t>
      </w:r>
      <w:r w:rsidRPr="00262D27">
        <w:rPr>
          <w:rFonts w:ascii="Arial" w:hAnsi="Arial" w:cs="Arial"/>
          <w:sz w:val="24"/>
          <w:szCs w:val="24"/>
        </w:rPr>
        <w:t xml:space="preserve">Business </w:t>
      </w:r>
      <w:r w:rsidR="009B6CBB" w:rsidRPr="00262D27">
        <w:rPr>
          <w:rFonts w:ascii="Arial" w:hAnsi="Arial" w:cs="Arial"/>
          <w:sz w:val="24"/>
          <w:szCs w:val="24"/>
        </w:rPr>
        <w:t>Executive, University of Warwick</w:t>
      </w:r>
      <w:r w:rsidRPr="00262D27">
        <w:rPr>
          <w:rFonts w:ascii="Arial" w:hAnsi="Arial" w:cs="Arial"/>
          <w:sz w:val="24"/>
          <w:szCs w:val="24"/>
        </w:rPr>
        <w:t>’s</w:t>
      </w:r>
      <w:r w:rsidR="009B6CBB" w:rsidRPr="00262D27">
        <w:rPr>
          <w:rFonts w:ascii="Arial" w:hAnsi="Arial" w:cs="Arial"/>
          <w:sz w:val="24"/>
          <w:szCs w:val="24"/>
        </w:rPr>
        <w:t xml:space="preserve"> Science Park</w:t>
      </w:r>
      <w:r w:rsidR="00584DF5">
        <w:rPr>
          <w:rFonts w:ascii="Arial" w:hAnsi="Arial" w:cs="Arial"/>
          <w:sz w:val="24"/>
          <w:szCs w:val="24"/>
        </w:rPr>
        <w:t>.</w:t>
      </w:r>
      <w:r w:rsidR="009B6CBB" w:rsidRPr="00262D27">
        <w:rPr>
          <w:rFonts w:ascii="Arial" w:hAnsi="Arial" w:cs="Arial"/>
          <w:sz w:val="24"/>
          <w:szCs w:val="24"/>
        </w:rPr>
        <w:t xml:space="preserve"> </w:t>
      </w:r>
      <w:r w:rsidRPr="00262D27">
        <w:rPr>
          <w:rFonts w:ascii="Arial" w:hAnsi="Arial" w:cs="Arial"/>
          <w:sz w:val="24"/>
          <w:szCs w:val="24"/>
        </w:rPr>
        <w:t xml:space="preserve">Tim has been working with SME’s and Access to Finance over the last 25+ years as a Banker, Business Owner, </w:t>
      </w:r>
      <w:proofErr w:type="gramStart"/>
      <w:r w:rsidRPr="00262D27">
        <w:rPr>
          <w:rFonts w:ascii="Arial" w:hAnsi="Arial" w:cs="Arial"/>
          <w:sz w:val="24"/>
          <w:szCs w:val="24"/>
        </w:rPr>
        <w:t>Venture</w:t>
      </w:r>
      <w:proofErr w:type="gramEnd"/>
      <w:r w:rsidRPr="00262D27">
        <w:rPr>
          <w:rFonts w:ascii="Arial" w:hAnsi="Arial" w:cs="Arial"/>
          <w:sz w:val="24"/>
          <w:szCs w:val="24"/>
        </w:rPr>
        <w:t xml:space="preserve"> Capital Fund Ma</w:t>
      </w:r>
      <w:r w:rsidR="0077345D" w:rsidRPr="00262D27">
        <w:rPr>
          <w:rFonts w:ascii="Arial" w:hAnsi="Arial" w:cs="Arial"/>
          <w:sz w:val="24"/>
          <w:szCs w:val="24"/>
        </w:rPr>
        <w:t xml:space="preserve">nager &amp; Investor. </w:t>
      </w:r>
      <w:r w:rsidRPr="00262D27">
        <w:rPr>
          <w:rFonts w:ascii="Arial" w:hAnsi="Arial" w:cs="Arial"/>
          <w:sz w:val="24"/>
          <w:szCs w:val="24"/>
        </w:rPr>
        <w:t xml:space="preserve">Currently he manages the University of Warwick’s Science Park’s Access to Finance business support service, which includes the Minerva Business Angel Investor Network. In addition, Tim manages the Micro-Enterprise Grant scheme aimed at supporting rural businesses in Coventry and Warwickshire with growth plans, available through the Coventry &amp; Warwickshire Rural Growth Network (RGN), one of five areas in England to test measures by which LEPs and local authorities can support rural businesses to </w:t>
      </w:r>
      <w:r w:rsidR="0077345D" w:rsidRPr="00262D27">
        <w:rPr>
          <w:rFonts w:ascii="Arial" w:hAnsi="Arial" w:cs="Arial"/>
          <w:sz w:val="24"/>
          <w:szCs w:val="24"/>
        </w:rPr>
        <w:t xml:space="preserve">grow and diversify. </w:t>
      </w:r>
      <w:r w:rsidRPr="00262D27">
        <w:rPr>
          <w:rFonts w:ascii="Arial" w:hAnsi="Arial" w:cs="Arial"/>
          <w:sz w:val="24"/>
          <w:szCs w:val="24"/>
        </w:rPr>
        <w:t>This Rural Economy Grant (REG) was initiated by Defra as one component of the Government’s Rural Growth Review.</w:t>
      </w:r>
    </w:p>
    <w:p w:rsidR="008E64D5" w:rsidRPr="00262D27" w:rsidRDefault="008E64D5" w:rsidP="00262D27">
      <w:pPr>
        <w:spacing w:after="0" w:line="240" w:lineRule="auto"/>
        <w:rPr>
          <w:rFonts w:ascii="Arial" w:hAnsi="Arial" w:cs="Arial"/>
          <w:sz w:val="24"/>
        </w:rPr>
      </w:pPr>
    </w:p>
    <w:p w:rsidR="00713344" w:rsidRPr="00262D27" w:rsidRDefault="00CE565A" w:rsidP="00262D27">
      <w:pPr>
        <w:spacing w:after="0" w:line="240" w:lineRule="auto"/>
        <w:rPr>
          <w:rFonts w:ascii="Arial" w:hAnsi="Arial" w:cs="Arial"/>
          <w:b/>
          <w:sz w:val="28"/>
          <w:szCs w:val="28"/>
        </w:rPr>
      </w:pPr>
      <w:r w:rsidRPr="00262D27">
        <w:rPr>
          <w:rFonts w:ascii="Arial" w:hAnsi="Arial" w:cs="Arial"/>
          <w:b/>
          <w:sz w:val="28"/>
          <w:szCs w:val="28"/>
        </w:rPr>
        <w:t xml:space="preserve">Conclusions and Where </w:t>
      </w:r>
      <w:proofErr w:type="gramStart"/>
      <w:r w:rsidRPr="00262D27">
        <w:rPr>
          <w:rFonts w:ascii="Arial" w:hAnsi="Arial" w:cs="Arial"/>
          <w:b/>
          <w:sz w:val="28"/>
          <w:szCs w:val="28"/>
        </w:rPr>
        <w:t>Next  Prof</w:t>
      </w:r>
      <w:proofErr w:type="gramEnd"/>
      <w:r w:rsidR="008848AC">
        <w:rPr>
          <w:rFonts w:ascii="Arial" w:hAnsi="Arial" w:cs="Arial"/>
          <w:b/>
          <w:sz w:val="28"/>
          <w:szCs w:val="28"/>
        </w:rPr>
        <w:t xml:space="preserve"> S</w:t>
      </w:r>
      <w:r w:rsidRPr="00262D27">
        <w:rPr>
          <w:rFonts w:ascii="Arial" w:hAnsi="Arial" w:cs="Arial"/>
          <w:b/>
          <w:sz w:val="28"/>
          <w:szCs w:val="28"/>
        </w:rPr>
        <w:t>tephen Roper</w:t>
      </w:r>
      <w:r w:rsidR="0077345D" w:rsidRPr="00262D27">
        <w:rPr>
          <w:rFonts w:ascii="Arial" w:hAnsi="Arial" w:cs="Arial"/>
          <w:b/>
          <w:sz w:val="28"/>
          <w:szCs w:val="28"/>
        </w:rPr>
        <w:t xml:space="preserve"> </w:t>
      </w:r>
      <w:r w:rsidRPr="00262D27">
        <w:rPr>
          <w:rFonts w:ascii="Arial" w:hAnsi="Arial" w:cs="Arial"/>
          <w:b/>
          <w:sz w:val="28"/>
          <w:szCs w:val="28"/>
        </w:rPr>
        <w:t xml:space="preserve"> (15.15 </w:t>
      </w:r>
      <w:r w:rsidR="00B908F6" w:rsidRPr="00262D27">
        <w:rPr>
          <w:rFonts w:ascii="Arial" w:hAnsi="Arial" w:cs="Arial"/>
          <w:b/>
          <w:sz w:val="28"/>
          <w:szCs w:val="28"/>
        </w:rPr>
        <w:t>-</w:t>
      </w:r>
      <w:r w:rsidRPr="00262D27">
        <w:rPr>
          <w:rFonts w:ascii="Arial" w:hAnsi="Arial" w:cs="Arial"/>
          <w:b/>
          <w:sz w:val="28"/>
          <w:szCs w:val="28"/>
        </w:rPr>
        <w:t>15.30hrs)</w:t>
      </w:r>
    </w:p>
    <w:sectPr w:rsidR="00713344" w:rsidRPr="00262D27" w:rsidSect="008848AC">
      <w:footerReference w:type="default" r:id="rId9"/>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73" w:rsidRDefault="008A3A73" w:rsidP="00C347EA">
      <w:pPr>
        <w:spacing w:after="0" w:line="240" w:lineRule="auto"/>
      </w:pPr>
      <w:r>
        <w:separator/>
      </w:r>
    </w:p>
  </w:endnote>
  <w:endnote w:type="continuationSeparator" w:id="0">
    <w:p w:rsidR="008A3A73" w:rsidRDefault="008A3A73" w:rsidP="00C3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87151"/>
      <w:docPartObj>
        <w:docPartGallery w:val="Page Numbers (Bottom of Page)"/>
        <w:docPartUnique/>
      </w:docPartObj>
    </w:sdtPr>
    <w:sdtEndPr>
      <w:rPr>
        <w:noProof/>
      </w:rPr>
    </w:sdtEndPr>
    <w:sdtContent>
      <w:p w:rsidR="00C347EA" w:rsidRDefault="00C347EA">
        <w:pPr>
          <w:pStyle w:val="Footer"/>
          <w:jc w:val="right"/>
        </w:pPr>
        <w:r>
          <w:fldChar w:fldCharType="begin"/>
        </w:r>
        <w:r>
          <w:instrText xml:space="preserve"> PAGE   \* MERGEFORMAT </w:instrText>
        </w:r>
        <w:r>
          <w:fldChar w:fldCharType="separate"/>
        </w:r>
        <w:r w:rsidR="00D91A50">
          <w:rPr>
            <w:noProof/>
          </w:rPr>
          <w:t>5</w:t>
        </w:r>
        <w:r>
          <w:rPr>
            <w:noProof/>
          </w:rPr>
          <w:fldChar w:fldCharType="end"/>
        </w:r>
      </w:p>
    </w:sdtContent>
  </w:sdt>
  <w:p w:rsidR="00C347EA" w:rsidRDefault="00C34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73" w:rsidRDefault="008A3A73" w:rsidP="00C347EA">
      <w:pPr>
        <w:spacing w:after="0" w:line="240" w:lineRule="auto"/>
      </w:pPr>
      <w:r>
        <w:separator/>
      </w:r>
    </w:p>
  </w:footnote>
  <w:footnote w:type="continuationSeparator" w:id="0">
    <w:p w:rsidR="008A3A73" w:rsidRDefault="008A3A73" w:rsidP="00C34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18DC"/>
    <w:multiLevelType w:val="hybridMultilevel"/>
    <w:tmpl w:val="DBC0F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36B07BB"/>
    <w:multiLevelType w:val="hybridMultilevel"/>
    <w:tmpl w:val="9A983048"/>
    <w:lvl w:ilvl="0" w:tplc="663EBD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B47E7C"/>
    <w:multiLevelType w:val="hybridMultilevel"/>
    <w:tmpl w:val="82B85DBE"/>
    <w:lvl w:ilvl="0" w:tplc="663EBD90">
      <w:start w:val="1"/>
      <w:numFmt w:val="decimal"/>
      <w:lvlText w:val="%1."/>
      <w:lvlJc w:val="left"/>
      <w:pPr>
        <w:ind w:left="1146"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D80329"/>
    <w:multiLevelType w:val="hybridMultilevel"/>
    <w:tmpl w:val="C60C6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0A5807"/>
    <w:multiLevelType w:val="hybridMultilevel"/>
    <w:tmpl w:val="99C0D7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ED9"/>
    <w:rsid w:val="0002352E"/>
    <w:rsid w:val="00026D67"/>
    <w:rsid w:val="00027315"/>
    <w:rsid w:val="00064B66"/>
    <w:rsid w:val="001027A4"/>
    <w:rsid w:val="001301C6"/>
    <w:rsid w:val="0017277B"/>
    <w:rsid w:val="00181E09"/>
    <w:rsid w:val="0023351B"/>
    <w:rsid w:val="00262D27"/>
    <w:rsid w:val="002F7966"/>
    <w:rsid w:val="00317E2C"/>
    <w:rsid w:val="003667ED"/>
    <w:rsid w:val="003A7642"/>
    <w:rsid w:val="004B61AC"/>
    <w:rsid w:val="004B762D"/>
    <w:rsid w:val="004C318F"/>
    <w:rsid w:val="0052716A"/>
    <w:rsid w:val="00565248"/>
    <w:rsid w:val="005678ED"/>
    <w:rsid w:val="00584DF5"/>
    <w:rsid w:val="005A7D8C"/>
    <w:rsid w:val="006B08FB"/>
    <w:rsid w:val="006F4C8D"/>
    <w:rsid w:val="006F7ACD"/>
    <w:rsid w:val="00704ED9"/>
    <w:rsid w:val="00713344"/>
    <w:rsid w:val="007174C7"/>
    <w:rsid w:val="00771A42"/>
    <w:rsid w:val="0077345D"/>
    <w:rsid w:val="0077600B"/>
    <w:rsid w:val="007824BF"/>
    <w:rsid w:val="007945B4"/>
    <w:rsid w:val="007E4746"/>
    <w:rsid w:val="008269F3"/>
    <w:rsid w:val="008848AC"/>
    <w:rsid w:val="008A3A73"/>
    <w:rsid w:val="008E3E28"/>
    <w:rsid w:val="008E64D5"/>
    <w:rsid w:val="00987EA2"/>
    <w:rsid w:val="009B6CBB"/>
    <w:rsid w:val="009C69EC"/>
    <w:rsid w:val="00A84255"/>
    <w:rsid w:val="00B908F6"/>
    <w:rsid w:val="00B95372"/>
    <w:rsid w:val="00B958D3"/>
    <w:rsid w:val="00BD1647"/>
    <w:rsid w:val="00C347EA"/>
    <w:rsid w:val="00C815CD"/>
    <w:rsid w:val="00C85AEF"/>
    <w:rsid w:val="00C96E33"/>
    <w:rsid w:val="00CA62CB"/>
    <w:rsid w:val="00CB36E7"/>
    <w:rsid w:val="00CC4098"/>
    <w:rsid w:val="00CD3175"/>
    <w:rsid w:val="00CE565A"/>
    <w:rsid w:val="00CE7EE7"/>
    <w:rsid w:val="00D27E7F"/>
    <w:rsid w:val="00D91A50"/>
    <w:rsid w:val="00DB2161"/>
    <w:rsid w:val="00DC6B8C"/>
    <w:rsid w:val="00E61E0D"/>
    <w:rsid w:val="00E76E3C"/>
    <w:rsid w:val="00EA5616"/>
    <w:rsid w:val="00EC4394"/>
    <w:rsid w:val="00EE70EE"/>
    <w:rsid w:val="00F34A7A"/>
    <w:rsid w:val="00F432AD"/>
    <w:rsid w:val="00FC6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4E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4E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4C8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08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029530697default">
    <w:name w:val="yiv2029530697default"/>
    <w:basedOn w:val="Normal"/>
    <w:rsid w:val="00704E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029530697normal2">
    <w:name w:val="yiv2029530697normal2"/>
    <w:basedOn w:val="Normal"/>
    <w:rsid w:val="00704E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04E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4ED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04ED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F4C8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F4C8D"/>
    <w:rPr>
      <w:color w:val="0000FF" w:themeColor="hyperlink"/>
      <w:u w:val="single"/>
    </w:rPr>
  </w:style>
  <w:style w:type="paragraph" w:styleId="ListParagraph">
    <w:name w:val="List Paragraph"/>
    <w:basedOn w:val="Normal"/>
    <w:uiPriority w:val="34"/>
    <w:qFormat/>
    <w:rsid w:val="00DB2161"/>
    <w:pPr>
      <w:ind w:left="720"/>
      <w:contextualSpacing/>
    </w:pPr>
  </w:style>
  <w:style w:type="paragraph" w:styleId="Header">
    <w:name w:val="header"/>
    <w:basedOn w:val="Normal"/>
    <w:link w:val="HeaderChar"/>
    <w:uiPriority w:val="99"/>
    <w:unhideWhenUsed/>
    <w:rsid w:val="00C34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7EA"/>
  </w:style>
  <w:style w:type="paragraph" w:styleId="Footer">
    <w:name w:val="footer"/>
    <w:basedOn w:val="Normal"/>
    <w:link w:val="FooterChar"/>
    <w:uiPriority w:val="99"/>
    <w:unhideWhenUsed/>
    <w:rsid w:val="00C34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7EA"/>
  </w:style>
  <w:style w:type="character" w:customStyle="1" w:styleId="Heading5Char">
    <w:name w:val="Heading 5 Char"/>
    <w:basedOn w:val="DefaultParagraphFont"/>
    <w:link w:val="Heading5"/>
    <w:uiPriority w:val="9"/>
    <w:rsid w:val="00B908F6"/>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77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4E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4E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4C8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08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029530697default">
    <w:name w:val="yiv2029530697default"/>
    <w:basedOn w:val="Normal"/>
    <w:rsid w:val="00704E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029530697normal2">
    <w:name w:val="yiv2029530697normal2"/>
    <w:basedOn w:val="Normal"/>
    <w:rsid w:val="00704E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04E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4ED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04ED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F4C8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F4C8D"/>
    <w:rPr>
      <w:color w:val="0000FF" w:themeColor="hyperlink"/>
      <w:u w:val="single"/>
    </w:rPr>
  </w:style>
  <w:style w:type="paragraph" w:styleId="ListParagraph">
    <w:name w:val="List Paragraph"/>
    <w:basedOn w:val="Normal"/>
    <w:uiPriority w:val="34"/>
    <w:qFormat/>
    <w:rsid w:val="00DB2161"/>
    <w:pPr>
      <w:ind w:left="720"/>
      <w:contextualSpacing/>
    </w:pPr>
  </w:style>
  <w:style w:type="paragraph" w:styleId="Header">
    <w:name w:val="header"/>
    <w:basedOn w:val="Normal"/>
    <w:link w:val="HeaderChar"/>
    <w:uiPriority w:val="99"/>
    <w:unhideWhenUsed/>
    <w:rsid w:val="00C34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7EA"/>
  </w:style>
  <w:style w:type="paragraph" w:styleId="Footer">
    <w:name w:val="footer"/>
    <w:basedOn w:val="Normal"/>
    <w:link w:val="FooterChar"/>
    <w:uiPriority w:val="99"/>
    <w:unhideWhenUsed/>
    <w:rsid w:val="00C34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7EA"/>
  </w:style>
  <w:style w:type="character" w:customStyle="1" w:styleId="Heading5Char">
    <w:name w:val="Heading 5 Char"/>
    <w:basedOn w:val="DefaultParagraphFont"/>
    <w:link w:val="Heading5"/>
    <w:uiPriority w:val="9"/>
    <w:rsid w:val="00B908F6"/>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77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Carter, Jacqueline</cp:lastModifiedBy>
  <cp:revision>2</cp:revision>
  <cp:lastPrinted>2014-02-20T08:57:00Z</cp:lastPrinted>
  <dcterms:created xsi:type="dcterms:W3CDTF">2014-02-20T08:58:00Z</dcterms:created>
  <dcterms:modified xsi:type="dcterms:W3CDTF">2014-02-20T08:58:00Z</dcterms:modified>
</cp:coreProperties>
</file>