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63" w:rsidRDefault="006A7B5A" w:rsidP="00C7418A">
      <w:pPr>
        <w:spacing w:after="0"/>
        <w:jc w:val="center"/>
        <w:rPr>
          <w:rFonts w:cs="Arial"/>
          <w:b/>
          <w:bCs/>
          <w:i/>
          <w:color w:val="002060"/>
          <w:sz w:val="40"/>
          <w:szCs w:val="40"/>
        </w:rPr>
      </w:pPr>
      <w:r>
        <w:rPr>
          <w:rFonts w:cs="Arial"/>
          <w:b/>
          <w:bCs/>
          <w:i/>
          <w:color w:val="002060"/>
          <w:sz w:val="40"/>
          <w:szCs w:val="40"/>
        </w:rPr>
        <w:t>U</w:t>
      </w:r>
      <w:r w:rsidR="00DA0B06">
        <w:rPr>
          <w:rFonts w:cs="Arial"/>
          <w:b/>
          <w:bCs/>
          <w:i/>
          <w:color w:val="002060"/>
          <w:sz w:val="40"/>
          <w:szCs w:val="40"/>
        </w:rPr>
        <w:t>nderstanding Small B</w:t>
      </w:r>
      <w:r w:rsidR="00D36263" w:rsidRPr="006A7B5A">
        <w:rPr>
          <w:rFonts w:cs="Arial"/>
          <w:b/>
          <w:bCs/>
          <w:i/>
          <w:color w:val="002060"/>
          <w:sz w:val="40"/>
          <w:szCs w:val="40"/>
        </w:rPr>
        <w:t>usiness</w:t>
      </w:r>
      <w:r w:rsidR="00DA0B06">
        <w:rPr>
          <w:rFonts w:cs="Arial"/>
          <w:b/>
          <w:bCs/>
          <w:i/>
          <w:color w:val="002060"/>
          <w:sz w:val="40"/>
          <w:szCs w:val="40"/>
        </w:rPr>
        <w:t xml:space="preserve"> Growth </w:t>
      </w:r>
      <w:r w:rsidR="00C7418A">
        <w:rPr>
          <w:rFonts w:cs="Arial"/>
          <w:b/>
          <w:bCs/>
          <w:i/>
          <w:color w:val="002060"/>
          <w:sz w:val="40"/>
          <w:szCs w:val="40"/>
        </w:rPr>
        <w:t>2015</w:t>
      </w:r>
    </w:p>
    <w:p w:rsidR="00DA0B06" w:rsidRDefault="00DA0B06" w:rsidP="00DA0B06">
      <w:pPr>
        <w:spacing w:after="0"/>
        <w:jc w:val="center"/>
        <w:rPr>
          <w:rFonts w:cs="Arial"/>
          <w:b/>
          <w:bCs/>
          <w:i/>
          <w:color w:val="002060"/>
          <w:sz w:val="40"/>
          <w:szCs w:val="40"/>
        </w:rPr>
      </w:pPr>
      <w:r>
        <w:rPr>
          <w:rFonts w:cs="Arial"/>
          <w:b/>
          <w:bCs/>
          <w:i/>
          <w:color w:val="002060"/>
          <w:sz w:val="40"/>
          <w:szCs w:val="40"/>
        </w:rPr>
        <w:t>Conference Programme</w:t>
      </w:r>
    </w:p>
    <w:p w:rsidR="00093B75" w:rsidRDefault="00093B75" w:rsidP="00DA0B06">
      <w:pPr>
        <w:spacing w:after="0"/>
        <w:jc w:val="center"/>
        <w:rPr>
          <w:rFonts w:cs="Arial"/>
          <w:b/>
          <w:bCs/>
          <w:i/>
          <w:color w:val="002060"/>
          <w:sz w:val="18"/>
          <w:szCs w:val="18"/>
        </w:rPr>
      </w:pPr>
      <w:r>
        <w:rPr>
          <w:rFonts w:cs="Arial"/>
          <w:b/>
          <w:bCs/>
          <w:i/>
          <w:color w:val="002060"/>
          <w:sz w:val="18"/>
          <w:szCs w:val="18"/>
        </w:rPr>
        <w:t>Wednesday February 11</w:t>
      </w:r>
      <w:r w:rsidRPr="00093B75">
        <w:rPr>
          <w:rFonts w:cs="Arial"/>
          <w:b/>
          <w:bCs/>
          <w:i/>
          <w:color w:val="002060"/>
          <w:sz w:val="18"/>
          <w:szCs w:val="18"/>
          <w:vertAlign w:val="superscript"/>
        </w:rPr>
        <w:t>th</w:t>
      </w:r>
      <w:r>
        <w:rPr>
          <w:rFonts w:cs="Arial"/>
          <w:b/>
          <w:bCs/>
          <w:i/>
          <w:color w:val="002060"/>
          <w:sz w:val="18"/>
          <w:szCs w:val="18"/>
        </w:rPr>
        <w:t xml:space="preserve"> 2015</w:t>
      </w:r>
    </w:p>
    <w:p w:rsidR="00093B75" w:rsidRDefault="00093B75" w:rsidP="00DA0B06">
      <w:pPr>
        <w:spacing w:after="0"/>
        <w:jc w:val="center"/>
        <w:rPr>
          <w:rFonts w:cs="Arial"/>
          <w:b/>
          <w:bCs/>
          <w:i/>
          <w:color w:val="002060"/>
          <w:sz w:val="18"/>
          <w:szCs w:val="18"/>
        </w:rPr>
      </w:pPr>
      <w:r>
        <w:rPr>
          <w:rFonts w:cs="Arial"/>
          <w:b/>
          <w:bCs/>
          <w:i/>
          <w:color w:val="002060"/>
          <w:sz w:val="18"/>
          <w:szCs w:val="18"/>
        </w:rPr>
        <w:t xml:space="preserve">Conference Aston, Aston business School, Aston University, </w:t>
      </w:r>
    </w:p>
    <w:p w:rsidR="00093B75" w:rsidRDefault="00093B75" w:rsidP="00DA0B06">
      <w:pPr>
        <w:spacing w:after="0"/>
        <w:jc w:val="center"/>
        <w:rPr>
          <w:rFonts w:cs="Arial"/>
          <w:b/>
          <w:bCs/>
          <w:i/>
          <w:color w:val="002060"/>
          <w:sz w:val="18"/>
          <w:szCs w:val="18"/>
        </w:rPr>
      </w:pPr>
      <w:r>
        <w:rPr>
          <w:rFonts w:cs="Arial"/>
          <w:b/>
          <w:bCs/>
          <w:i/>
          <w:color w:val="002060"/>
          <w:sz w:val="18"/>
          <w:szCs w:val="18"/>
        </w:rPr>
        <w:t>Birmingham, B4 7ET</w:t>
      </w:r>
    </w:p>
    <w:p w:rsidR="00093B75" w:rsidRPr="00093B75" w:rsidRDefault="00093B75" w:rsidP="00DA0B06">
      <w:pPr>
        <w:spacing w:after="0"/>
        <w:jc w:val="center"/>
        <w:rPr>
          <w:rFonts w:cs="Arial"/>
          <w:b/>
          <w:bCs/>
          <w:i/>
          <w:color w:val="002060"/>
          <w:sz w:val="18"/>
          <w:szCs w:val="18"/>
        </w:rPr>
      </w:pPr>
      <w:r>
        <w:rPr>
          <w:rFonts w:cs="Arial"/>
          <w:b/>
          <w:bCs/>
          <w:i/>
          <w:color w:val="002060"/>
          <w:sz w:val="18"/>
          <w:szCs w:val="18"/>
        </w:rPr>
        <w:t>UK</w:t>
      </w:r>
    </w:p>
    <w:p w:rsidR="00A97DC1" w:rsidRDefault="00A97DC1" w:rsidP="00A97DC1">
      <w:pPr>
        <w:spacing w:after="0"/>
        <w:jc w:val="center"/>
        <w:rPr>
          <w:rFonts w:cs="Arial"/>
          <w:b/>
          <w:bCs/>
          <w:i/>
          <w:color w:val="002060"/>
          <w:sz w:val="20"/>
          <w:szCs w:val="20"/>
        </w:rPr>
      </w:pPr>
    </w:p>
    <w:p w:rsidR="00077B53" w:rsidRDefault="00A97DC1" w:rsidP="00C7418A">
      <w:pPr>
        <w:spacing w:after="0"/>
        <w:jc w:val="center"/>
        <w:rPr>
          <w:rFonts w:cs="Arial"/>
          <w:b/>
          <w:bCs/>
          <w:i/>
          <w:color w:val="002060"/>
          <w:sz w:val="28"/>
          <w:szCs w:val="28"/>
        </w:rPr>
      </w:pPr>
      <w:r w:rsidRPr="00C7418A">
        <w:rPr>
          <w:rFonts w:cs="Arial"/>
          <w:b/>
          <w:bCs/>
          <w:i/>
          <w:color w:val="002060"/>
          <w:sz w:val="28"/>
          <w:szCs w:val="28"/>
        </w:rPr>
        <w:t>The Enterpri</w:t>
      </w:r>
      <w:r w:rsidR="00093B75" w:rsidRPr="00C7418A">
        <w:rPr>
          <w:rFonts w:cs="Arial"/>
          <w:b/>
          <w:bCs/>
          <w:i/>
          <w:color w:val="002060"/>
          <w:sz w:val="28"/>
          <w:szCs w:val="28"/>
        </w:rPr>
        <w:t>se Research Centre’s inaugural Research C</w:t>
      </w:r>
      <w:r w:rsidRPr="00C7418A">
        <w:rPr>
          <w:rFonts w:cs="Arial"/>
          <w:b/>
          <w:bCs/>
          <w:i/>
          <w:color w:val="002060"/>
          <w:sz w:val="28"/>
          <w:szCs w:val="28"/>
        </w:rPr>
        <w:t xml:space="preserve">onference </w:t>
      </w:r>
    </w:p>
    <w:p w:rsidR="00C7418A" w:rsidRPr="00C7418A" w:rsidRDefault="00C7418A" w:rsidP="00C7418A">
      <w:pPr>
        <w:spacing w:after="0"/>
        <w:jc w:val="center"/>
        <w:rPr>
          <w:rFonts w:cs="Arial"/>
          <w:b/>
          <w:bCs/>
          <w:i/>
          <w:color w:val="002060"/>
          <w:sz w:val="28"/>
          <w:szCs w:val="28"/>
        </w:rPr>
      </w:pPr>
    </w:p>
    <w:tbl>
      <w:tblPr>
        <w:tblStyle w:val="TableGrid"/>
        <w:tblW w:w="10456" w:type="dxa"/>
        <w:tblInd w:w="108" w:type="dxa"/>
        <w:tblLook w:val="04A0" w:firstRow="1" w:lastRow="0" w:firstColumn="1" w:lastColumn="0" w:noHBand="0" w:noVBand="1"/>
      </w:tblPr>
      <w:tblGrid>
        <w:gridCol w:w="1695"/>
        <w:gridCol w:w="4266"/>
        <w:gridCol w:w="4495"/>
      </w:tblGrid>
      <w:tr w:rsidR="006A7B5A" w:rsidRPr="006A7B5A" w:rsidTr="00C83678">
        <w:trPr>
          <w:trHeight w:val="268"/>
        </w:trPr>
        <w:tc>
          <w:tcPr>
            <w:tcW w:w="1695" w:type="dxa"/>
            <w:shd w:val="clear" w:color="auto" w:fill="auto"/>
            <w:vAlign w:val="center"/>
          </w:tcPr>
          <w:p w:rsidR="00B6183E" w:rsidRPr="006A7B5A" w:rsidRDefault="00B6183E" w:rsidP="00617551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09.00-09.30</w:t>
            </w:r>
          </w:p>
        </w:tc>
        <w:tc>
          <w:tcPr>
            <w:tcW w:w="8761" w:type="dxa"/>
            <w:gridSpan w:val="2"/>
            <w:shd w:val="clear" w:color="auto" w:fill="auto"/>
          </w:tcPr>
          <w:p w:rsidR="00617551" w:rsidRPr="006A7B5A" w:rsidRDefault="00B6183E" w:rsidP="000C18C0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Registration and coffee</w:t>
            </w:r>
          </w:p>
        </w:tc>
      </w:tr>
      <w:tr w:rsidR="00077B53" w:rsidRPr="006A7B5A" w:rsidTr="006F203C">
        <w:trPr>
          <w:trHeight w:val="1267"/>
        </w:trPr>
        <w:tc>
          <w:tcPr>
            <w:tcW w:w="1695" w:type="dxa"/>
            <w:vAlign w:val="center"/>
          </w:tcPr>
          <w:p w:rsidR="00077B53" w:rsidRPr="006A7B5A" w:rsidRDefault="00077B53" w:rsidP="00617551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09.30-10.00</w:t>
            </w:r>
          </w:p>
        </w:tc>
        <w:tc>
          <w:tcPr>
            <w:tcW w:w="8761" w:type="dxa"/>
            <w:gridSpan w:val="2"/>
          </w:tcPr>
          <w:p w:rsidR="004B58B0" w:rsidRDefault="004B58B0" w:rsidP="00077B5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077B53" w:rsidRPr="006A7B5A" w:rsidRDefault="00077B53" w:rsidP="00077B5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Conference Room 1</w:t>
            </w:r>
          </w:p>
          <w:p w:rsidR="00077B53" w:rsidRDefault="00077B53" w:rsidP="00077B5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Keynote Address:</w:t>
            </w:r>
            <w:r w:rsidRPr="006A7B5A">
              <w:rPr>
                <w:b/>
                <w:color w:val="002060"/>
                <w:sz w:val="20"/>
                <w:szCs w:val="20"/>
              </w:rPr>
              <w:t xml:space="preserve"> Professor Per Davidsson,</w:t>
            </w:r>
          </w:p>
          <w:p w:rsidR="00077B53" w:rsidRPr="006A7B5A" w:rsidRDefault="00077B53" w:rsidP="00077B53">
            <w:pPr>
              <w:jc w:val="center"/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Director, Australian Centre for Entrepreneurship Research, QUT Business School</w:t>
            </w:r>
          </w:p>
          <w:p w:rsidR="00077B53" w:rsidRDefault="00077B53" w:rsidP="00077B5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A7B5A">
              <w:rPr>
                <w:b/>
                <w:color w:val="002060"/>
                <w:sz w:val="20"/>
                <w:szCs w:val="20"/>
              </w:rPr>
              <w:t>‘Small firm growth: What I think we know; Don’t know, and should know</w:t>
            </w:r>
          </w:p>
          <w:p w:rsidR="004B58B0" w:rsidRPr="006A7B5A" w:rsidRDefault="004B58B0" w:rsidP="00077B5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077B53" w:rsidRPr="006A7B5A" w:rsidTr="00C83678">
        <w:tc>
          <w:tcPr>
            <w:tcW w:w="1695" w:type="dxa"/>
            <w:vMerge w:val="restart"/>
            <w:vAlign w:val="center"/>
          </w:tcPr>
          <w:p w:rsidR="00077B53" w:rsidRPr="006A7B5A" w:rsidRDefault="00077B53" w:rsidP="00617551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10.00-11.15</w:t>
            </w:r>
          </w:p>
        </w:tc>
        <w:tc>
          <w:tcPr>
            <w:tcW w:w="8761" w:type="dxa"/>
            <w:gridSpan w:val="2"/>
          </w:tcPr>
          <w:p w:rsidR="00077B53" w:rsidRDefault="00077B53" w:rsidP="000C18C0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C18C0">
              <w:rPr>
                <w:color w:val="002060"/>
                <w:sz w:val="20"/>
                <w:szCs w:val="20"/>
              </w:rPr>
              <w:t>Parallel Sessions 1</w:t>
            </w:r>
          </w:p>
        </w:tc>
      </w:tr>
      <w:tr w:rsidR="00077B53" w:rsidRPr="006A7B5A" w:rsidTr="00C83678">
        <w:tc>
          <w:tcPr>
            <w:tcW w:w="1695" w:type="dxa"/>
            <w:vMerge/>
            <w:vAlign w:val="center"/>
          </w:tcPr>
          <w:p w:rsidR="00077B53" w:rsidRPr="006A7B5A" w:rsidRDefault="00077B53" w:rsidP="0061755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266" w:type="dxa"/>
          </w:tcPr>
          <w:p w:rsidR="00077B53" w:rsidRPr="006A7B5A" w:rsidRDefault="00077B53" w:rsidP="00635EE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Conference Room 1</w:t>
            </w:r>
          </w:p>
        </w:tc>
        <w:tc>
          <w:tcPr>
            <w:tcW w:w="4495" w:type="dxa"/>
          </w:tcPr>
          <w:p w:rsidR="00077B53" w:rsidRPr="006A7B5A" w:rsidRDefault="00077B53" w:rsidP="00635EE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Syndicate Room – PD1</w:t>
            </w:r>
          </w:p>
        </w:tc>
      </w:tr>
      <w:tr w:rsidR="00077B53" w:rsidRPr="006A7B5A" w:rsidTr="00DA0B06">
        <w:trPr>
          <w:trHeight w:val="2367"/>
        </w:trPr>
        <w:tc>
          <w:tcPr>
            <w:tcW w:w="1695" w:type="dxa"/>
            <w:vMerge/>
            <w:vAlign w:val="center"/>
          </w:tcPr>
          <w:p w:rsidR="00077B53" w:rsidRPr="006A7B5A" w:rsidRDefault="00077B53" w:rsidP="0061755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761" w:type="dxa"/>
            <w:gridSpan w:val="2"/>
          </w:tcPr>
          <w:tbl>
            <w:tblPr>
              <w:tblStyle w:val="TableGrid"/>
              <w:tblW w:w="8534" w:type="dxa"/>
              <w:tblLook w:val="04A0" w:firstRow="1" w:lastRow="0" w:firstColumn="1" w:lastColumn="0" w:noHBand="0" w:noVBand="1"/>
            </w:tblPr>
            <w:tblGrid>
              <w:gridCol w:w="4146"/>
              <w:gridCol w:w="4388"/>
            </w:tblGrid>
            <w:tr w:rsidR="00077B53" w:rsidRPr="006A7B5A" w:rsidTr="000C18C0">
              <w:tc>
                <w:tcPr>
                  <w:tcW w:w="4146" w:type="dxa"/>
                  <w:shd w:val="clear" w:color="auto" w:fill="D9D9D9" w:themeFill="background1" w:themeFillShade="D9"/>
                </w:tcPr>
                <w:p w:rsidR="00077B53" w:rsidRPr="006A7B5A" w:rsidRDefault="00077B53" w:rsidP="002E2C6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color w:val="002060"/>
                      <w:sz w:val="20"/>
                      <w:szCs w:val="20"/>
                    </w:rPr>
                    <w:t>Business demographics and growth</w:t>
                  </w:r>
                </w:p>
              </w:tc>
              <w:tc>
                <w:tcPr>
                  <w:tcW w:w="4388" w:type="dxa"/>
                  <w:shd w:val="clear" w:color="auto" w:fill="D9D9D9" w:themeFill="background1" w:themeFillShade="D9"/>
                </w:tcPr>
                <w:p w:rsidR="00077B53" w:rsidRPr="006A7B5A" w:rsidRDefault="00077B53" w:rsidP="002E2C6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color w:val="002060"/>
                      <w:sz w:val="20"/>
                      <w:szCs w:val="20"/>
                    </w:rPr>
                    <w:t>Ambition and Growth</w:t>
                  </w:r>
                </w:p>
              </w:tc>
            </w:tr>
            <w:tr w:rsidR="00077B53" w:rsidRPr="006A7B5A" w:rsidTr="000C18C0">
              <w:tc>
                <w:tcPr>
                  <w:tcW w:w="4146" w:type="dxa"/>
                </w:tcPr>
                <w:p w:rsidR="00077B53" w:rsidRPr="006A7B5A" w:rsidRDefault="00077B53" w:rsidP="002E2C6E">
                  <w:pPr>
                    <w:rPr>
                      <w:color w:val="002060"/>
                      <w:sz w:val="20"/>
                      <w:szCs w:val="20"/>
                    </w:rPr>
                  </w:pPr>
                </w:p>
                <w:p w:rsidR="00077B53" w:rsidRDefault="00077B53" w:rsidP="006A7B5A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Michael Anyadike-Danes, Mark Hart,</w:t>
                  </w:r>
                </w:p>
                <w:p w:rsidR="00077B53" w:rsidRPr="006A7B5A" w:rsidRDefault="00077B53" w:rsidP="006A7B5A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color w:val="002060"/>
                      <w:sz w:val="20"/>
                      <w:szCs w:val="20"/>
                    </w:rPr>
                    <w:t xml:space="preserve"> Karen Bonner</w:t>
                  </w:r>
                </w:p>
                <w:p w:rsidR="00077B53" w:rsidRPr="006A7B5A" w:rsidRDefault="004E79CB" w:rsidP="004E79CB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‘All Grown up? The fate after 15 years of the quarter of a million firms born in 1998’</w:t>
                  </w:r>
                </w:p>
                <w:p w:rsidR="00077B53" w:rsidRDefault="00077B53" w:rsidP="002E2C6E">
                  <w:pPr>
                    <w:rPr>
                      <w:color w:val="002060"/>
                      <w:sz w:val="20"/>
                      <w:szCs w:val="20"/>
                    </w:rPr>
                  </w:pPr>
                </w:p>
                <w:p w:rsidR="004B58B0" w:rsidRPr="006A7B5A" w:rsidRDefault="004B58B0" w:rsidP="002E2C6E">
                  <w:pPr>
                    <w:rPr>
                      <w:color w:val="002060"/>
                      <w:sz w:val="20"/>
                      <w:szCs w:val="20"/>
                    </w:rPr>
                  </w:pPr>
                </w:p>
                <w:p w:rsidR="00077B53" w:rsidRDefault="004B58B0" w:rsidP="000C18C0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Carlo Menon</w:t>
                  </w:r>
                </w:p>
                <w:p w:rsidR="004E79CB" w:rsidRPr="006A7B5A" w:rsidRDefault="004E79CB" w:rsidP="000C18C0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OECD</w:t>
                  </w:r>
                </w:p>
                <w:p w:rsidR="00077B53" w:rsidRPr="00861486" w:rsidRDefault="00861486" w:rsidP="00861486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"Job Dynamics: New I</w:t>
                  </w:r>
                  <w:r w:rsidRPr="00861486">
                    <w:rPr>
                      <w:b/>
                      <w:color w:val="002060"/>
                      <w:sz w:val="20"/>
                      <w:szCs w:val="20"/>
                    </w:rPr>
                    <w:t>nternational evidence"</w:t>
                  </w:r>
                </w:p>
                <w:p w:rsidR="00077B53" w:rsidRPr="006A7B5A" w:rsidRDefault="00077B53" w:rsidP="002E2C6E">
                  <w:pPr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:rsidR="003A21DF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</w:p>
                <w:p w:rsidR="003A21DF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 xml:space="preserve">James Hayton, Andy Lockett, Deniz Ucbasaran, Oksana </w:t>
                  </w:r>
                  <w:proofErr w:type="spellStart"/>
                  <w:r>
                    <w:rPr>
                      <w:color w:val="002060"/>
                      <w:sz w:val="20"/>
                      <w:szCs w:val="20"/>
                    </w:rPr>
                    <w:t>Koryak</w:t>
                  </w:r>
                  <w:proofErr w:type="spellEnd"/>
                  <w:r>
                    <w:rPr>
                      <w:color w:val="002060"/>
                      <w:sz w:val="20"/>
                      <w:szCs w:val="20"/>
                    </w:rPr>
                    <w:t>, Kevin Mole.</w:t>
                  </w:r>
                </w:p>
                <w:p w:rsidR="003A21DF" w:rsidRDefault="003A21DF" w:rsidP="003A21DF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4E79CB">
                    <w:rPr>
                      <w:b/>
                      <w:color w:val="002060"/>
                      <w:sz w:val="20"/>
                      <w:szCs w:val="20"/>
                    </w:rPr>
                    <w:t>‘The antecedents of ambidexterity and growth in SME’s’</w:t>
                  </w:r>
                </w:p>
                <w:p w:rsidR="003A21DF" w:rsidRDefault="003A21DF" w:rsidP="003A21DF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3A21DF" w:rsidRDefault="003A21DF" w:rsidP="003A21DF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3A21DF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Dimo Dimov</w:t>
                  </w:r>
                </w:p>
                <w:p w:rsidR="003A21DF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University of Bath</w:t>
                  </w:r>
                </w:p>
                <w:p w:rsidR="00077B53" w:rsidRDefault="003A21DF" w:rsidP="003A21DF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4B58B0">
                    <w:rPr>
                      <w:b/>
                      <w:color w:val="002060"/>
                      <w:sz w:val="20"/>
                      <w:szCs w:val="20"/>
                    </w:rPr>
                    <w:t>‘Schrodinger’s cat, wicked problems and entrepreneurial opportunities’</w:t>
                  </w:r>
                </w:p>
                <w:p w:rsidR="003A21DF" w:rsidRPr="006A7B5A" w:rsidRDefault="003A21DF" w:rsidP="003A21DF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077B53" w:rsidRPr="006A7B5A" w:rsidRDefault="00077B53" w:rsidP="002E2C6E">
            <w:pPr>
              <w:rPr>
                <w:color w:val="002060"/>
                <w:sz w:val="20"/>
                <w:szCs w:val="20"/>
              </w:rPr>
            </w:pPr>
          </w:p>
        </w:tc>
      </w:tr>
      <w:tr w:rsidR="006A7B5A" w:rsidRPr="006A7B5A" w:rsidTr="00C83678">
        <w:tc>
          <w:tcPr>
            <w:tcW w:w="1695" w:type="dxa"/>
            <w:vAlign w:val="center"/>
          </w:tcPr>
          <w:p w:rsidR="00B6183E" w:rsidRPr="006A7B5A" w:rsidRDefault="000C18C0" w:rsidP="0061755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11.15-11.35</w:t>
            </w:r>
          </w:p>
        </w:tc>
        <w:tc>
          <w:tcPr>
            <w:tcW w:w="8761" w:type="dxa"/>
            <w:gridSpan w:val="2"/>
          </w:tcPr>
          <w:p w:rsidR="00B6183E" w:rsidRPr="006A7B5A" w:rsidRDefault="00B6183E" w:rsidP="000C18C0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Coffee</w:t>
            </w:r>
          </w:p>
        </w:tc>
      </w:tr>
      <w:tr w:rsidR="00077B53" w:rsidRPr="006A7B5A" w:rsidTr="00C83678">
        <w:tc>
          <w:tcPr>
            <w:tcW w:w="1695" w:type="dxa"/>
            <w:vMerge w:val="restart"/>
            <w:vAlign w:val="center"/>
          </w:tcPr>
          <w:p w:rsidR="00077B53" w:rsidRDefault="00077B53" w:rsidP="0061755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11.35-13.05</w:t>
            </w:r>
            <w:r w:rsidRPr="006A7B5A">
              <w:rPr>
                <w:color w:val="002060"/>
                <w:sz w:val="20"/>
                <w:szCs w:val="20"/>
              </w:rPr>
              <w:t>pm</w:t>
            </w:r>
          </w:p>
        </w:tc>
        <w:tc>
          <w:tcPr>
            <w:tcW w:w="8761" w:type="dxa"/>
            <w:gridSpan w:val="2"/>
          </w:tcPr>
          <w:p w:rsidR="00077B53" w:rsidRDefault="00077B53" w:rsidP="00635EE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35EE4">
              <w:rPr>
                <w:color w:val="002060"/>
                <w:sz w:val="20"/>
                <w:szCs w:val="20"/>
              </w:rPr>
              <w:t>Parallel Session</w:t>
            </w:r>
            <w:r>
              <w:rPr>
                <w:color w:val="002060"/>
                <w:sz w:val="20"/>
                <w:szCs w:val="20"/>
              </w:rPr>
              <w:t>s</w:t>
            </w:r>
            <w:r w:rsidRPr="00635EE4">
              <w:rPr>
                <w:color w:val="002060"/>
                <w:sz w:val="20"/>
                <w:szCs w:val="20"/>
              </w:rPr>
              <w:t xml:space="preserve"> 2</w:t>
            </w:r>
          </w:p>
        </w:tc>
      </w:tr>
      <w:tr w:rsidR="00077B53" w:rsidRPr="006A7B5A" w:rsidTr="00C83678">
        <w:tc>
          <w:tcPr>
            <w:tcW w:w="1695" w:type="dxa"/>
            <w:vMerge/>
            <w:vAlign w:val="center"/>
          </w:tcPr>
          <w:p w:rsidR="00077B53" w:rsidRDefault="00077B53" w:rsidP="0061755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266" w:type="dxa"/>
          </w:tcPr>
          <w:p w:rsidR="00077B53" w:rsidRPr="006A7B5A" w:rsidRDefault="00077B53" w:rsidP="00635EE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Conference Room 1</w:t>
            </w:r>
          </w:p>
        </w:tc>
        <w:tc>
          <w:tcPr>
            <w:tcW w:w="4495" w:type="dxa"/>
          </w:tcPr>
          <w:p w:rsidR="00077B53" w:rsidRPr="006A7B5A" w:rsidRDefault="00077B53" w:rsidP="00635EE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Syndicate Room – PD1</w:t>
            </w:r>
          </w:p>
        </w:tc>
      </w:tr>
      <w:tr w:rsidR="00077B53" w:rsidRPr="006A7B5A" w:rsidTr="00C83678">
        <w:tc>
          <w:tcPr>
            <w:tcW w:w="1695" w:type="dxa"/>
            <w:vMerge/>
            <w:vAlign w:val="center"/>
          </w:tcPr>
          <w:p w:rsidR="00077B53" w:rsidRPr="006A7B5A" w:rsidRDefault="00077B53" w:rsidP="0061755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761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43"/>
              <w:gridCol w:w="4392"/>
            </w:tblGrid>
            <w:tr w:rsidR="00077B53" w:rsidRPr="006A7B5A" w:rsidTr="000C18C0">
              <w:tc>
                <w:tcPr>
                  <w:tcW w:w="4146" w:type="dxa"/>
                  <w:shd w:val="clear" w:color="auto" w:fill="D9D9D9" w:themeFill="background1" w:themeFillShade="D9"/>
                </w:tcPr>
                <w:p w:rsidR="00077B53" w:rsidRPr="006A7B5A" w:rsidRDefault="00077B53" w:rsidP="00E06DF7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color w:val="002060"/>
                      <w:sz w:val="20"/>
                      <w:szCs w:val="20"/>
                    </w:rPr>
                    <w:t>Finance and SME Growth</w:t>
                  </w:r>
                </w:p>
              </w:tc>
              <w:tc>
                <w:tcPr>
                  <w:tcW w:w="4394" w:type="dxa"/>
                  <w:shd w:val="clear" w:color="auto" w:fill="D9D9D9" w:themeFill="background1" w:themeFillShade="D9"/>
                </w:tcPr>
                <w:p w:rsidR="00077B53" w:rsidRPr="006A7B5A" w:rsidRDefault="00077B53" w:rsidP="00E06DF7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color w:val="002060"/>
                      <w:sz w:val="20"/>
                      <w:szCs w:val="20"/>
                    </w:rPr>
                    <w:t>Leadership, Management and Growth</w:t>
                  </w:r>
                </w:p>
              </w:tc>
            </w:tr>
            <w:tr w:rsidR="00077B53" w:rsidRPr="006A7B5A" w:rsidTr="000C18C0">
              <w:tc>
                <w:tcPr>
                  <w:tcW w:w="4146" w:type="dxa"/>
                </w:tcPr>
                <w:p w:rsidR="00077B53" w:rsidRDefault="00077B53" w:rsidP="000C18C0">
                  <w:pPr>
                    <w:pStyle w:val="PlainText"/>
                    <w:jc w:val="center"/>
                    <w:rPr>
                      <w:color w:val="002060"/>
                      <w:sz w:val="20"/>
                      <w:szCs w:val="20"/>
                    </w:rPr>
                  </w:pPr>
                </w:p>
                <w:p w:rsidR="00077B53" w:rsidRPr="006A7B5A" w:rsidRDefault="00077B53" w:rsidP="000C18C0">
                  <w:pPr>
                    <w:pStyle w:val="PlainText"/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R</w:t>
                  </w:r>
                  <w:r w:rsidRPr="006A7B5A">
                    <w:rPr>
                      <w:color w:val="002060"/>
                      <w:sz w:val="20"/>
                      <w:szCs w:val="20"/>
                    </w:rPr>
                    <w:t xml:space="preserve">iccardo </w:t>
                  </w:r>
                  <w:proofErr w:type="spellStart"/>
                  <w:r w:rsidRPr="006A7B5A">
                    <w:rPr>
                      <w:color w:val="002060"/>
                      <w:sz w:val="20"/>
                      <w:szCs w:val="20"/>
                    </w:rPr>
                    <w:t>Fini</w:t>
                  </w:r>
                  <w:proofErr w:type="spellEnd"/>
                  <w:r w:rsidRPr="006A7B5A">
                    <w:rPr>
                      <w:color w:val="002060"/>
                      <w:sz w:val="20"/>
                      <w:szCs w:val="20"/>
                    </w:rPr>
                    <w:t>, Kun Fu, Marius Tu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ft </w:t>
                  </w:r>
                  <w:proofErr w:type="spellStart"/>
                  <w:r>
                    <w:rPr>
                      <w:color w:val="002060"/>
                      <w:sz w:val="20"/>
                      <w:szCs w:val="20"/>
                    </w:rPr>
                    <w:t>Mathisen</w:t>
                  </w:r>
                  <w:proofErr w:type="spellEnd"/>
                  <w:r>
                    <w:rPr>
                      <w:color w:val="00206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2060"/>
                      <w:sz w:val="20"/>
                      <w:szCs w:val="20"/>
                    </w:rPr>
                    <w:t>Einar</w:t>
                  </w:r>
                  <w:proofErr w:type="spellEnd"/>
                  <w:r>
                    <w:rPr>
                      <w:color w:val="002060"/>
                      <w:sz w:val="20"/>
                      <w:szCs w:val="20"/>
                    </w:rPr>
                    <w:t xml:space="preserve"> Rasmussen,</w:t>
                  </w:r>
                  <w:r w:rsidRPr="006A7B5A">
                    <w:rPr>
                      <w:color w:val="002060"/>
                      <w:sz w:val="20"/>
                      <w:szCs w:val="20"/>
                    </w:rPr>
                    <w:t xml:space="preserve"> Mike Wright.</w:t>
                  </w:r>
                </w:p>
                <w:p w:rsidR="00077B53" w:rsidRPr="006A7B5A" w:rsidRDefault="004E79CB" w:rsidP="000C18C0">
                  <w:pPr>
                    <w:pStyle w:val="PlainText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‘</w:t>
                  </w:r>
                  <w:r w:rsidR="00077B53" w:rsidRPr="006A7B5A">
                    <w:rPr>
                      <w:b/>
                      <w:color w:val="002060"/>
                      <w:sz w:val="20"/>
                      <w:szCs w:val="20"/>
                    </w:rPr>
                    <w:t>Institutional determinants of university spin-off quantity and quality: longitudinal, multilevel evidence from Italy, Norway and the UK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>’</w:t>
                  </w:r>
                </w:p>
                <w:p w:rsidR="00077B53" w:rsidRDefault="00077B53" w:rsidP="00DC5DFD">
                  <w:pPr>
                    <w:pStyle w:val="PlainText"/>
                    <w:rPr>
                      <w:color w:val="002060"/>
                      <w:sz w:val="20"/>
                      <w:szCs w:val="20"/>
                    </w:rPr>
                  </w:pPr>
                </w:p>
                <w:p w:rsidR="004B58B0" w:rsidRPr="006A7B5A" w:rsidRDefault="004B58B0" w:rsidP="00DC5DFD">
                  <w:pPr>
                    <w:pStyle w:val="PlainText"/>
                    <w:rPr>
                      <w:color w:val="002060"/>
                      <w:sz w:val="20"/>
                      <w:szCs w:val="20"/>
                    </w:rPr>
                  </w:pPr>
                </w:p>
                <w:p w:rsidR="00077B53" w:rsidRDefault="00077B53" w:rsidP="000C18C0">
                  <w:pPr>
                    <w:pStyle w:val="PlainText"/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color w:val="002060"/>
                      <w:sz w:val="20"/>
                      <w:szCs w:val="20"/>
                    </w:rPr>
                    <w:t>Massimo Colombo,</w:t>
                  </w:r>
                </w:p>
                <w:p w:rsidR="00077B53" w:rsidRPr="006A7B5A" w:rsidRDefault="00077B53" w:rsidP="000C18C0">
                  <w:pPr>
                    <w:pStyle w:val="PlainText"/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7B5A">
                    <w:rPr>
                      <w:color w:val="002060"/>
                      <w:sz w:val="20"/>
                      <w:szCs w:val="20"/>
                    </w:rPr>
                    <w:t>Politecnico</w:t>
                  </w:r>
                  <w:proofErr w:type="spellEnd"/>
                  <w:r w:rsidRPr="006A7B5A">
                    <w:rPr>
                      <w:color w:val="002060"/>
                      <w:sz w:val="20"/>
                      <w:szCs w:val="20"/>
                    </w:rPr>
                    <w:t xml:space="preserve"> di Milano,</w:t>
                  </w:r>
                </w:p>
                <w:p w:rsidR="00077B53" w:rsidRPr="006A7B5A" w:rsidRDefault="004E79CB" w:rsidP="000C18C0">
                  <w:pPr>
                    <w:pStyle w:val="PlainText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‘</w:t>
                  </w:r>
                  <w:r w:rsidR="00077B53" w:rsidRPr="006A7B5A">
                    <w:rPr>
                      <w:b/>
                      <w:color w:val="002060"/>
                      <w:sz w:val="20"/>
                      <w:szCs w:val="20"/>
                    </w:rPr>
                    <w:t>Making a successful crowd-funding campaign: The role of social capital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>’</w:t>
                  </w:r>
                </w:p>
                <w:p w:rsidR="00077B53" w:rsidRPr="006A7B5A" w:rsidRDefault="00077B53" w:rsidP="000C18C0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</w:p>
                <w:p w:rsidR="00077B53" w:rsidRPr="006A7B5A" w:rsidRDefault="00077B53" w:rsidP="00E06DF7">
                  <w:pPr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3A21DF" w:rsidRPr="006A7B5A" w:rsidRDefault="003A21DF" w:rsidP="003A21DF">
                  <w:pPr>
                    <w:rPr>
                      <w:color w:val="002060"/>
                      <w:sz w:val="20"/>
                      <w:szCs w:val="20"/>
                    </w:rPr>
                  </w:pPr>
                </w:p>
                <w:p w:rsidR="003A21DF" w:rsidRPr="006A7B5A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color w:val="002060"/>
                      <w:sz w:val="20"/>
                      <w:szCs w:val="20"/>
                    </w:rPr>
                    <w:t>Tomasz Mickiewicz, Mark Hart</w:t>
                  </w:r>
                </w:p>
                <w:p w:rsidR="003A21DF" w:rsidRPr="006A7B5A" w:rsidRDefault="003A21DF" w:rsidP="003A21DF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b/>
                      <w:color w:val="002060"/>
                      <w:sz w:val="20"/>
                      <w:szCs w:val="20"/>
                    </w:rPr>
                    <w:t>‘Explaining ambitious entrepreneurship – UK evidence’</w:t>
                  </w:r>
                </w:p>
                <w:p w:rsidR="003A21DF" w:rsidRDefault="003A21DF" w:rsidP="003A21DF">
                  <w:pPr>
                    <w:rPr>
                      <w:color w:val="002060"/>
                      <w:sz w:val="20"/>
                      <w:szCs w:val="20"/>
                    </w:rPr>
                  </w:pPr>
                </w:p>
                <w:p w:rsidR="003A21DF" w:rsidRPr="006A7B5A" w:rsidRDefault="003A21DF" w:rsidP="003A21DF">
                  <w:pPr>
                    <w:rPr>
                      <w:color w:val="002060"/>
                      <w:sz w:val="20"/>
                      <w:szCs w:val="20"/>
                    </w:rPr>
                  </w:pPr>
                </w:p>
                <w:p w:rsidR="003A21DF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</w:p>
                <w:p w:rsidR="003A21DF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</w:p>
                <w:p w:rsidR="003A21DF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</w:p>
                <w:p w:rsidR="003A21DF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 xml:space="preserve">Erik </w:t>
                  </w:r>
                  <w:proofErr w:type="spellStart"/>
                  <w:r>
                    <w:rPr>
                      <w:color w:val="002060"/>
                      <w:sz w:val="20"/>
                      <w:szCs w:val="20"/>
                    </w:rPr>
                    <w:t>Stam</w:t>
                  </w:r>
                  <w:proofErr w:type="spellEnd"/>
                </w:p>
                <w:p w:rsidR="003A21DF" w:rsidRPr="006A7B5A" w:rsidRDefault="003A21DF" w:rsidP="003A21DF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2060"/>
                      <w:sz w:val="20"/>
                      <w:szCs w:val="20"/>
                    </w:rPr>
                    <w:t>Ultrecht</w:t>
                  </w:r>
                  <w:proofErr w:type="spellEnd"/>
                  <w:r>
                    <w:rPr>
                      <w:color w:val="002060"/>
                      <w:sz w:val="20"/>
                      <w:szCs w:val="20"/>
                    </w:rPr>
                    <w:t xml:space="preserve"> University School of Economics </w:t>
                  </w:r>
                </w:p>
                <w:p w:rsidR="003A21DF" w:rsidRDefault="003A21DF" w:rsidP="003A21DF">
                  <w:pPr>
                    <w:jc w:val="center"/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‘Incomplete Contracts and the Allocation of Entrepreneurship in Society’</w:t>
                  </w:r>
                </w:p>
                <w:p w:rsidR="004B58B0" w:rsidRPr="004B58B0" w:rsidRDefault="004B58B0" w:rsidP="004B58B0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077B53" w:rsidRPr="006A7B5A" w:rsidRDefault="00077B53" w:rsidP="002E2C6E">
            <w:pPr>
              <w:rPr>
                <w:color w:val="002060"/>
                <w:sz w:val="20"/>
                <w:szCs w:val="20"/>
              </w:rPr>
            </w:pPr>
          </w:p>
        </w:tc>
      </w:tr>
      <w:tr w:rsidR="000C18C0" w:rsidRPr="006A7B5A" w:rsidTr="00C83678">
        <w:tc>
          <w:tcPr>
            <w:tcW w:w="1695" w:type="dxa"/>
            <w:vAlign w:val="center"/>
          </w:tcPr>
          <w:p w:rsidR="000C18C0" w:rsidRPr="006A7B5A" w:rsidRDefault="000C18C0" w:rsidP="0061755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13.10 -14.00</w:t>
            </w:r>
          </w:p>
        </w:tc>
        <w:tc>
          <w:tcPr>
            <w:tcW w:w="8761" w:type="dxa"/>
            <w:gridSpan w:val="2"/>
          </w:tcPr>
          <w:p w:rsidR="000C18C0" w:rsidRPr="006A7B5A" w:rsidRDefault="000C18C0" w:rsidP="002E2C6E">
            <w:pPr>
              <w:rPr>
                <w:b/>
                <w:color w:val="002060"/>
                <w:sz w:val="20"/>
                <w:szCs w:val="20"/>
              </w:rPr>
            </w:pPr>
            <w:r w:rsidRPr="000C18C0">
              <w:rPr>
                <w:color w:val="002060"/>
                <w:sz w:val="20"/>
                <w:szCs w:val="20"/>
              </w:rPr>
              <w:t xml:space="preserve">Lunch </w:t>
            </w:r>
          </w:p>
        </w:tc>
      </w:tr>
    </w:tbl>
    <w:p w:rsidR="000C18C0" w:rsidRDefault="000C18C0">
      <w:r>
        <w:br w:type="page"/>
      </w:r>
    </w:p>
    <w:tbl>
      <w:tblPr>
        <w:tblStyle w:val="TableGrid"/>
        <w:tblpPr w:leftFromText="180" w:rightFromText="180" w:vertAnchor="page" w:horzAnchor="margin" w:tblpY="3937"/>
        <w:tblW w:w="10490" w:type="dxa"/>
        <w:tblLook w:val="04A0" w:firstRow="1" w:lastRow="0" w:firstColumn="1" w:lastColumn="0" w:noHBand="0" w:noVBand="1"/>
      </w:tblPr>
      <w:tblGrid>
        <w:gridCol w:w="1499"/>
        <w:gridCol w:w="4513"/>
        <w:gridCol w:w="4478"/>
      </w:tblGrid>
      <w:tr w:rsidR="00077B53" w:rsidRPr="006A7B5A" w:rsidTr="00DA0B06">
        <w:tc>
          <w:tcPr>
            <w:tcW w:w="1499" w:type="dxa"/>
            <w:vMerge w:val="restart"/>
            <w:vAlign w:val="center"/>
          </w:tcPr>
          <w:p w:rsidR="00077B53" w:rsidRPr="006A7B5A" w:rsidRDefault="00077B53" w:rsidP="00DA0B06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lastRenderedPageBreak/>
              <w:t>14.00-15.15pm</w:t>
            </w:r>
          </w:p>
        </w:tc>
        <w:tc>
          <w:tcPr>
            <w:tcW w:w="8991" w:type="dxa"/>
            <w:gridSpan w:val="2"/>
          </w:tcPr>
          <w:p w:rsidR="00077B53" w:rsidRPr="00C83678" w:rsidRDefault="00077B53" w:rsidP="00DA0B06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Parallel Sessions 3</w:t>
            </w:r>
          </w:p>
        </w:tc>
      </w:tr>
      <w:tr w:rsidR="00077B53" w:rsidRPr="006A7B5A" w:rsidTr="00DA0B06">
        <w:tc>
          <w:tcPr>
            <w:tcW w:w="1499" w:type="dxa"/>
            <w:vMerge/>
            <w:vAlign w:val="center"/>
          </w:tcPr>
          <w:p w:rsidR="00077B53" w:rsidRPr="006A7B5A" w:rsidRDefault="00077B53" w:rsidP="00DA0B06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077B53" w:rsidRDefault="00077B53" w:rsidP="00DA0B06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Conference Room 1</w:t>
            </w:r>
          </w:p>
        </w:tc>
        <w:tc>
          <w:tcPr>
            <w:tcW w:w="4478" w:type="dxa"/>
          </w:tcPr>
          <w:p w:rsidR="00077B53" w:rsidRDefault="00077B53" w:rsidP="00DA0B06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Syndicate Room – PD1</w:t>
            </w:r>
          </w:p>
        </w:tc>
      </w:tr>
      <w:tr w:rsidR="00077B53" w:rsidRPr="006A7B5A" w:rsidTr="00DA0B06">
        <w:tc>
          <w:tcPr>
            <w:tcW w:w="1499" w:type="dxa"/>
            <w:vMerge/>
            <w:vAlign w:val="center"/>
          </w:tcPr>
          <w:p w:rsidR="00077B53" w:rsidRPr="006A7B5A" w:rsidRDefault="00077B53" w:rsidP="00DA0B06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991" w:type="dxa"/>
            <w:gridSpan w:val="2"/>
          </w:tcPr>
          <w:tbl>
            <w:tblPr>
              <w:tblStyle w:val="TableGrid"/>
              <w:tblW w:w="8765" w:type="dxa"/>
              <w:tblLook w:val="04A0" w:firstRow="1" w:lastRow="0" w:firstColumn="1" w:lastColumn="0" w:noHBand="0" w:noVBand="1"/>
            </w:tblPr>
            <w:tblGrid>
              <w:gridCol w:w="4377"/>
              <w:gridCol w:w="4388"/>
            </w:tblGrid>
            <w:tr w:rsidR="00077B53" w:rsidRPr="006A7B5A" w:rsidTr="00110D3F">
              <w:tc>
                <w:tcPr>
                  <w:tcW w:w="4377" w:type="dxa"/>
                  <w:shd w:val="clear" w:color="auto" w:fill="D9D9D9" w:themeFill="background1" w:themeFillShade="D9"/>
                </w:tcPr>
                <w:p w:rsidR="00077B53" w:rsidRPr="006A7B5A" w:rsidRDefault="00A97DC1" w:rsidP="003A21DF">
                  <w:pPr>
                    <w:framePr w:hSpace="180" w:wrap="around" w:vAnchor="page" w:hAnchor="margin" w:y="3937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Understanding Innovation</w:t>
                  </w:r>
                  <w:r w:rsidR="00077B53">
                    <w:rPr>
                      <w:color w:val="002060"/>
                      <w:sz w:val="20"/>
                      <w:szCs w:val="20"/>
                    </w:rPr>
                    <w:t>, Exporting and SME Growth.</w:t>
                  </w:r>
                </w:p>
              </w:tc>
              <w:tc>
                <w:tcPr>
                  <w:tcW w:w="4388" w:type="dxa"/>
                  <w:shd w:val="clear" w:color="auto" w:fill="D9D9D9" w:themeFill="background1" w:themeFillShade="D9"/>
                </w:tcPr>
                <w:p w:rsidR="00077B53" w:rsidRPr="006A7B5A" w:rsidRDefault="00077B53" w:rsidP="003A21DF">
                  <w:pPr>
                    <w:framePr w:hSpace="180" w:wrap="around" w:vAnchor="page" w:hAnchor="margin" w:y="3937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Diversity and Growth</w:t>
                  </w:r>
                </w:p>
              </w:tc>
            </w:tr>
            <w:tr w:rsidR="00077B53" w:rsidRPr="006A7B5A" w:rsidTr="00110D3F">
              <w:tc>
                <w:tcPr>
                  <w:tcW w:w="4377" w:type="dxa"/>
                </w:tcPr>
                <w:p w:rsidR="00077B53" w:rsidRDefault="00077B53" w:rsidP="003A21DF">
                  <w:pPr>
                    <w:framePr w:hSpace="180" w:wrap="around" w:vAnchor="page" w:hAnchor="margin" w:y="3937"/>
                    <w:jc w:val="center"/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</w:pPr>
                </w:p>
                <w:p w:rsidR="00077B53" w:rsidRPr="00C83678" w:rsidRDefault="00077B53" w:rsidP="003A21DF">
                  <w:pPr>
                    <w:framePr w:hSpace="180" w:wrap="around" w:vAnchor="page" w:hAnchor="margin" w:y="3937"/>
                    <w:jc w:val="center"/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</w:pPr>
                  <w:proofErr w:type="spellStart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>Gertjan</w:t>
                  </w:r>
                  <w:proofErr w:type="spellEnd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 xml:space="preserve"> Lucas, </w:t>
                  </w:r>
                  <w:proofErr w:type="spellStart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>Joris</w:t>
                  </w:r>
                  <w:proofErr w:type="spellEnd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>Knoben</w:t>
                  </w:r>
                  <w:proofErr w:type="spellEnd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 xml:space="preserve"> and Marius Meeus, Tilburg University</w:t>
                  </w:r>
                </w:p>
                <w:p w:rsidR="00077B53" w:rsidRPr="00C83678" w:rsidRDefault="00077B53" w:rsidP="003A21DF">
                  <w:pPr>
                    <w:pStyle w:val="PlainText"/>
                    <w:framePr w:hSpace="180" w:wrap="around" w:vAnchor="page" w:hAnchor="margin" w:y="3937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C83678">
                    <w:rPr>
                      <w:b/>
                      <w:color w:val="002060"/>
                      <w:sz w:val="20"/>
                      <w:szCs w:val="20"/>
                    </w:rPr>
                    <w:t>‘Contradictory yet Coherent? Inconsistency in Performance Feedback and R&amp;D Investment’</w:t>
                  </w:r>
                </w:p>
                <w:p w:rsidR="00077B53" w:rsidRDefault="00077B53" w:rsidP="003A21DF">
                  <w:pPr>
                    <w:framePr w:hSpace="180" w:wrap="around" w:vAnchor="page" w:hAnchor="margin" w:y="3937"/>
                  </w:pPr>
                </w:p>
                <w:p w:rsidR="004B58B0" w:rsidRDefault="004B58B0" w:rsidP="003A21DF">
                  <w:pPr>
                    <w:framePr w:hSpace="180" w:wrap="around" w:vAnchor="page" w:hAnchor="margin" w:y="3937"/>
                  </w:pPr>
                </w:p>
                <w:p w:rsidR="00077B53" w:rsidRPr="006A7B5A" w:rsidRDefault="00077B53" w:rsidP="003A21DF">
                  <w:pPr>
                    <w:framePr w:hSpace="180" w:wrap="around" w:vAnchor="page" w:hAnchor="margin" w:y="3937"/>
                  </w:pPr>
                </w:p>
                <w:p w:rsidR="00077B53" w:rsidRPr="00C83678" w:rsidRDefault="00077B53" w:rsidP="003A21DF">
                  <w:pPr>
                    <w:framePr w:hSpace="180" w:wrap="around" w:vAnchor="page" w:hAnchor="margin" w:y="3937"/>
                    <w:jc w:val="center"/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</w:pPr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 xml:space="preserve">Jim Love, </w:t>
                  </w:r>
                  <w:r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>Stephen Roper, Karen Bonner</w:t>
                  </w:r>
                </w:p>
                <w:p w:rsidR="00077B53" w:rsidRPr="00C83678" w:rsidRDefault="00077B53" w:rsidP="003A21DF">
                  <w:pPr>
                    <w:framePr w:hSpace="180" w:wrap="around" w:vAnchor="page" w:hAnchor="margin" w:y="3937"/>
                    <w:jc w:val="center"/>
                    <w:rPr>
                      <w:rFonts w:ascii="Calibri" w:hAnsi="Calibri" w:cs="Consolas"/>
                      <w:b/>
                      <w:color w:val="002060"/>
                      <w:sz w:val="20"/>
                      <w:szCs w:val="20"/>
                    </w:rPr>
                  </w:pPr>
                  <w:r w:rsidRPr="00C83678">
                    <w:rPr>
                      <w:rFonts w:ascii="Calibri" w:hAnsi="Calibri" w:cs="Consolas"/>
                      <w:b/>
                      <w:color w:val="002060"/>
                      <w:sz w:val="20"/>
                      <w:szCs w:val="20"/>
                    </w:rPr>
                    <w:t>Local and firm-level influences on innovation performance – linkages, climate and externalities</w:t>
                  </w:r>
                </w:p>
                <w:p w:rsidR="00077B53" w:rsidRPr="00C83678" w:rsidRDefault="00077B53" w:rsidP="003A21DF">
                  <w:pPr>
                    <w:framePr w:hSpace="180" w:wrap="around" w:vAnchor="page" w:hAnchor="margin" w:y="3937"/>
                    <w:rPr>
                      <w:rFonts w:ascii="Calibri" w:hAnsi="Calibri" w:cs="Consolas"/>
                      <w:b/>
                      <w:color w:val="002060"/>
                      <w:sz w:val="20"/>
                      <w:szCs w:val="20"/>
                    </w:rPr>
                  </w:pPr>
                </w:p>
                <w:p w:rsidR="00077B53" w:rsidRPr="006A7B5A" w:rsidRDefault="00077B53" w:rsidP="003A21DF">
                  <w:pPr>
                    <w:framePr w:hSpace="180" w:wrap="around" w:vAnchor="page" w:hAnchor="margin" w:y="3937"/>
                    <w:rPr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:rsidR="00077B53" w:rsidRDefault="00077B53" w:rsidP="003A21DF">
                  <w:pPr>
                    <w:framePr w:hSpace="180" w:wrap="around" w:vAnchor="page" w:hAnchor="margin" w:y="3937"/>
                    <w:jc w:val="center"/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</w:pPr>
                </w:p>
                <w:p w:rsidR="00077B53" w:rsidRPr="00C83678" w:rsidRDefault="00077B53" w:rsidP="003A21DF">
                  <w:pPr>
                    <w:framePr w:hSpace="180" w:wrap="around" w:vAnchor="page" w:hAnchor="margin" w:y="3937"/>
                    <w:jc w:val="center"/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</w:pPr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>Friederike Welter, Bonn</w:t>
                  </w:r>
                </w:p>
                <w:p w:rsidR="00077B53" w:rsidRPr="00C83678" w:rsidRDefault="00077B53" w:rsidP="003A21DF">
                  <w:pPr>
                    <w:framePr w:hSpace="180" w:wrap="around" w:vAnchor="page" w:hAnchor="margin" w:y="3937"/>
                    <w:jc w:val="center"/>
                    <w:rPr>
                      <w:rFonts w:ascii="Calibri" w:hAnsi="Calibri" w:cs="Consolas"/>
                      <w:b/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b/>
                    </w:rPr>
                    <w:t>‘</w:t>
                  </w:r>
                  <w:r w:rsidRPr="00C83678">
                    <w:rPr>
                      <w:rFonts w:ascii="Calibri" w:hAnsi="Calibri" w:cs="Consolas"/>
                      <w:b/>
                      <w:color w:val="002060"/>
                      <w:sz w:val="20"/>
                      <w:szCs w:val="20"/>
                    </w:rPr>
                    <w:t>Reflecting on the challenges for policies, entrepreneurship and diverse SMEs: The case of Germany’</w:t>
                  </w:r>
                </w:p>
                <w:p w:rsidR="00077B53" w:rsidRDefault="00077B53" w:rsidP="003A21DF">
                  <w:pPr>
                    <w:framePr w:hSpace="180" w:wrap="around" w:vAnchor="page" w:hAnchor="margin" w:y="3937"/>
                    <w:jc w:val="center"/>
                  </w:pPr>
                </w:p>
                <w:p w:rsidR="004B58B0" w:rsidRDefault="004B58B0" w:rsidP="003A21DF">
                  <w:pPr>
                    <w:framePr w:hSpace="180" w:wrap="around" w:vAnchor="page" w:hAnchor="margin" w:y="3937"/>
                    <w:jc w:val="center"/>
                  </w:pPr>
                </w:p>
                <w:p w:rsidR="004B58B0" w:rsidRDefault="004B58B0" w:rsidP="003A21DF">
                  <w:pPr>
                    <w:framePr w:hSpace="180" w:wrap="around" w:vAnchor="page" w:hAnchor="margin" w:y="3937"/>
                    <w:jc w:val="center"/>
                  </w:pPr>
                </w:p>
                <w:p w:rsidR="00077B53" w:rsidRPr="006A7B5A" w:rsidRDefault="00077B53" w:rsidP="003A21DF">
                  <w:pPr>
                    <w:framePr w:hSpace="180" w:wrap="around" w:vAnchor="page" w:hAnchor="margin" w:y="3937"/>
                    <w:jc w:val="center"/>
                  </w:pPr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 xml:space="preserve">Sara Carter, </w:t>
                  </w:r>
                  <w:proofErr w:type="spellStart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>Monder</w:t>
                  </w:r>
                  <w:proofErr w:type="spellEnd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 xml:space="preserve"> Ram, </w:t>
                  </w:r>
                  <w:proofErr w:type="spellStart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>Kiran</w:t>
                  </w:r>
                  <w:proofErr w:type="spellEnd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3678">
                    <w:rPr>
                      <w:rFonts w:ascii="Calibri" w:hAnsi="Calibri" w:cs="Consolas"/>
                      <w:color w:val="002060"/>
                      <w:sz w:val="20"/>
                      <w:szCs w:val="20"/>
                    </w:rPr>
                    <w:t>Trehan</w:t>
                  </w:r>
                  <w:proofErr w:type="spellEnd"/>
                </w:p>
                <w:p w:rsidR="00077B53" w:rsidRPr="00C83678" w:rsidRDefault="00077B53" w:rsidP="003A21DF">
                  <w:pPr>
                    <w:framePr w:hSpace="180" w:wrap="around" w:vAnchor="page" w:hAnchor="margin" w:y="3937"/>
                    <w:jc w:val="center"/>
                    <w:rPr>
                      <w:rFonts w:ascii="Calibri" w:hAnsi="Calibri" w:cs="Consolas"/>
                      <w:b/>
                      <w:color w:val="002060"/>
                      <w:sz w:val="20"/>
                      <w:szCs w:val="20"/>
                    </w:rPr>
                  </w:pPr>
                  <w:r w:rsidRPr="006A7B5A">
                    <w:rPr>
                      <w:b/>
                    </w:rPr>
                    <w:t>‘</w:t>
                  </w:r>
                  <w:r w:rsidRPr="00C83678">
                    <w:rPr>
                      <w:rFonts w:ascii="Calibri" w:hAnsi="Calibri" w:cs="Consolas"/>
                      <w:b/>
                      <w:color w:val="002060"/>
                      <w:sz w:val="20"/>
                      <w:szCs w:val="20"/>
                    </w:rPr>
                    <w:t>Diversity &amp; SMEs’</w:t>
                  </w:r>
                </w:p>
                <w:p w:rsidR="00077B53" w:rsidRPr="006A7B5A" w:rsidRDefault="00077B53" w:rsidP="003A21DF">
                  <w:pPr>
                    <w:framePr w:hSpace="180" w:wrap="around" w:vAnchor="page" w:hAnchor="margin" w:y="3937"/>
                    <w:rPr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077B53" w:rsidRPr="006A7B5A" w:rsidRDefault="00077B53" w:rsidP="00DA0B06">
            <w:pPr>
              <w:rPr>
                <w:color w:val="002060"/>
                <w:sz w:val="20"/>
                <w:szCs w:val="20"/>
              </w:rPr>
            </w:pPr>
          </w:p>
        </w:tc>
      </w:tr>
      <w:tr w:rsidR="00635EE4" w:rsidRPr="006A7B5A" w:rsidTr="00DA0B06">
        <w:tc>
          <w:tcPr>
            <w:tcW w:w="1499" w:type="dxa"/>
            <w:vAlign w:val="center"/>
          </w:tcPr>
          <w:p w:rsidR="00635EE4" w:rsidRPr="006A7B5A" w:rsidRDefault="00635EE4" w:rsidP="00DA0B06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15.15-15.45pm</w:t>
            </w:r>
          </w:p>
        </w:tc>
        <w:tc>
          <w:tcPr>
            <w:tcW w:w="8991" w:type="dxa"/>
            <w:gridSpan w:val="2"/>
          </w:tcPr>
          <w:p w:rsidR="00635EE4" w:rsidRPr="006A7B5A" w:rsidRDefault="00635EE4" w:rsidP="00DA0B06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Coffee</w:t>
            </w:r>
          </w:p>
        </w:tc>
      </w:tr>
      <w:tr w:rsidR="00077B53" w:rsidRPr="006A7B5A" w:rsidTr="00DA0B06">
        <w:trPr>
          <w:trHeight w:val="1963"/>
        </w:trPr>
        <w:tc>
          <w:tcPr>
            <w:tcW w:w="1499" w:type="dxa"/>
            <w:vAlign w:val="center"/>
          </w:tcPr>
          <w:p w:rsidR="00077B53" w:rsidRPr="006A7B5A" w:rsidRDefault="00077B53" w:rsidP="00DA0B06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15.45-16.30pm</w:t>
            </w:r>
          </w:p>
        </w:tc>
        <w:tc>
          <w:tcPr>
            <w:tcW w:w="8991" w:type="dxa"/>
            <w:gridSpan w:val="2"/>
          </w:tcPr>
          <w:p w:rsidR="004B58B0" w:rsidRDefault="004B58B0" w:rsidP="00DA0B06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077B53" w:rsidRPr="006A7B5A" w:rsidRDefault="00077B53" w:rsidP="00DA0B0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Conference Room 1</w:t>
            </w:r>
          </w:p>
          <w:p w:rsidR="00077B53" w:rsidRPr="006A7B5A" w:rsidRDefault="00077B53" w:rsidP="00DA0B0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A7B5A">
              <w:rPr>
                <w:b/>
                <w:color w:val="002060"/>
                <w:sz w:val="20"/>
                <w:szCs w:val="20"/>
              </w:rPr>
              <w:t>International panel discussion</w:t>
            </w:r>
          </w:p>
          <w:p w:rsidR="00077B53" w:rsidRPr="006A7B5A" w:rsidRDefault="00077B53" w:rsidP="00DA0B06">
            <w:pPr>
              <w:rPr>
                <w:color w:val="002060"/>
                <w:sz w:val="20"/>
                <w:szCs w:val="20"/>
              </w:rPr>
            </w:pPr>
          </w:p>
          <w:p w:rsidR="00077B53" w:rsidRPr="006A7B5A" w:rsidRDefault="004B58B0" w:rsidP="00DA0B0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‘</w:t>
            </w:r>
            <w:r w:rsidR="00077B53" w:rsidRPr="006A7B5A">
              <w:rPr>
                <w:b/>
                <w:color w:val="002060"/>
                <w:sz w:val="20"/>
                <w:szCs w:val="20"/>
              </w:rPr>
              <w:t>Emerging issues in SME policy research</w:t>
            </w:r>
            <w:r>
              <w:rPr>
                <w:b/>
                <w:color w:val="002060"/>
                <w:sz w:val="20"/>
                <w:szCs w:val="20"/>
              </w:rPr>
              <w:t>’</w:t>
            </w:r>
          </w:p>
          <w:p w:rsidR="00077B53" w:rsidRDefault="00077B53" w:rsidP="00DA0B06">
            <w:pPr>
              <w:rPr>
                <w:color w:val="002060"/>
                <w:sz w:val="20"/>
                <w:szCs w:val="20"/>
              </w:rPr>
            </w:pPr>
          </w:p>
          <w:p w:rsidR="004B58B0" w:rsidRPr="006A7B5A" w:rsidRDefault="004B58B0" w:rsidP="00DA0B06">
            <w:pPr>
              <w:rPr>
                <w:color w:val="002060"/>
                <w:sz w:val="20"/>
                <w:szCs w:val="20"/>
              </w:rPr>
            </w:pPr>
          </w:p>
          <w:p w:rsidR="00077B53" w:rsidRDefault="00077B53" w:rsidP="00A97DC1">
            <w:pPr>
              <w:jc w:val="center"/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Panel members: Per Davidsson, Friederike Wel</w:t>
            </w:r>
            <w:r w:rsidR="004B58B0">
              <w:rPr>
                <w:color w:val="002060"/>
                <w:sz w:val="20"/>
                <w:szCs w:val="20"/>
              </w:rPr>
              <w:t xml:space="preserve">ter, Massimo Colombo, Erik </w:t>
            </w:r>
            <w:proofErr w:type="spellStart"/>
            <w:r w:rsidR="004B58B0">
              <w:rPr>
                <w:color w:val="002060"/>
                <w:sz w:val="20"/>
                <w:szCs w:val="20"/>
              </w:rPr>
              <w:t>Stam</w:t>
            </w:r>
            <w:proofErr w:type="spellEnd"/>
            <w:r w:rsidRPr="006A7B5A">
              <w:rPr>
                <w:color w:val="002060"/>
                <w:sz w:val="20"/>
                <w:szCs w:val="20"/>
              </w:rPr>
              <w:t>,</w:t>
            </w:r>
          </w:p>
          <w:p w:rsidR="00077B53" w:rsidRPr="006A7B5A" w:rsidRDefault="00077B53" w:rsidP="00A97DC1">
            <w:pPr>
              <w:jc w:val="center"/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 xml:space="preserve">Marius Meeus </w:t>
            </w:r>
            <w:r>
              <w:rPr>
                <w:color w:val="002060"/>
                <w:sz w:val="20"/>
                <w:szCs w:val="20"/>
              </w:rPr>
              <w:t>a</w:t>
            </w:r>
            <w:r w:rsidRPr="006A7B5A">
              <w:rPr>
                <w:color w:val="002060"/>
                <w:sz w:val="20"/>
                <w:szCs w:val="20"/>
              </w:rPr>
              <w:t>nd Paul Reynolds</w:t>
            </w:r>
          </w:p>
          <w:p w:rsidR="00077B53" w:rsidRPr="006A7B5A" w:rsidRDefault="00077B53" w:rsidP="00DA0B06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635EE4" w:rsidRPr="006A7B5A" w:rsidTr="00C7418A">
        <w:tc>
          <w:tcPr>
            <w:tcW w:w="1499" w:type="dxa"/>
            <w:vAlign w:val="center"/>
          </w:tcPr>
          <w:p w:rsidR="00635EE4" w:rsidRPr="006A7B5A" w:rsidRDefault="00635EE4" w:rsidP="00C7418A">
            <w:pPr>
              <w:rPr>
                <w:color w:val="002060"/>
                <w:sz w:val="20"/>
                <w:szCs w:val="20"/>
              </w:rPr>
            </w:pPr>
            <w:r w:rsidRPr="006A7B5A">
              <w:rPr>
                <w:color w:val="002060"/>
                <w:sz w:val="20"/>
                <w:szCs w:val="20"/>
              </w:rPr>
              <w:t>16.30-16.45pm</w:t>
            </w:r>
          </w:p>
        </w:tc>
        <w:tc>
          <w:tcPr>
            <w:tcW w:w="8991" w:type="dxa"/>
            <w:gridSpan w:val="2"/>
            <w:vAlign w:val="center"/>
          </w:tcPr>
          <w:p w:rsidR="00110D3F" w:rsidRDefault="00110D3F" w:rsidP="00C7418A">
            <w:pPr>
              <w:rPr>
                <w:b/>
                <w:color w:val="002060"/>
                <w:sz w:val="20"/>
                <w:szCs w:val="20"/>
              </w:rPr>
            </w:pPr>
          </w:p>
          <w:p w:rsidR="00635EE4" w:rsidRPr="006A7B5A" w:rsidRDefault="00635EE4" w:rsidP="00C7418A">
            <w:pPr>
              <w:rPr>
                <w:b/>
                <w:color w:val="002060"/>
                <w:sz w:val="20"/>
                <w:szCs w:val="20"/>
              </w:rPr>
            </w:pPr>
            <w:r w:rsidRPr="006A7B5A">
              <w:rPr>
                <w:b/>
                <w:color w:val="002060"/>
                <w:sz w:val="20"/>
                <w:szCs w:val="20"/>
              </w:rPr>
              <w:t>Policy re</w:t>
            </w:r>
            <w:r w:rsidR="004A3E98">
              <w:rPr>
                <w:b/>
                <w:color w:val="002060"/>
                <w:sz w:val="20"/>
                <w:szCs w:val="20"/>
              </w:rPr>
              <w:t xml:space="preserve">sponse: BIS representative – </w:t>
            </w:r>
            <w:r w:rsidR="004A3E98">
              <w:rPr>
                <w:color w:val="1F497D"/>
              </w:rPr>
              <w:t>James Phipps, Enterprise Directorate, BIS</w:t>
            </w:r>
          </w:p>
          <w:p w:rsidR="00635EE4" w:rsidRPr="006A7B5A" w:rsidRDefault="00635EE4" w:rsidP="00C7418A">
            <w:pPr>
              <w:rPr>
                <w:color w:val="002060"/>
                <w:sz w:val="20"/>
                <w:szCs w:val="20"/>
              </w:rPr>
            </w:pPr>
          </w:p>
        </w:tc>
      </w:tr>
      <w:tr w:rsidR="00273F13" w:rsidRPr="006A7B5A" w:rsidTr="00006727">
        <w:tc>
          <w:tcPr>
            <w:tcW w:w="10490" w:type="dxa"/>
            <w:gridSpan w:val="3"/>
            <w:vAlign w:val="center"/>
          </w:tcPr>
          <w:p w:rsidR="00273F13" w:rsidRDefault="00273F13" w:rsidP="00273F13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C003EE" w:rsidRDefault="00273F13" w:rsidP="00273F1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All of the Event presentations will be available via the ERC Website </w:t>
            </w:r>
          </w:p>
          <w:p w:rsidR="00273F13" w:rsidRDefault="00273F13" w:rsidP="00273F13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www.enterpriseresearchcentre.ac.uk </w:t>
            </w:r>
          </w:p>
          <w:p w:rsidR="00273F13" w:rsidRDefault="00273F13" w:rsidP="00273F13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273F13" w:rsidRDefault="00B27C74" w:rsidP="00273F1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The </w:t>
            </w:r>
            <w:r w:rsidR="00C7418A">
              <w:rPr>
                <w:b/>
                <w:color w:val="002060"/>
                <w:sz w:val="20"/>
                <w:szCs w:val="20"/>
              </w:rPr>
              <w:t>n</w:t>
            </w:r>
            <w:r w:rsidR="00273F13">
              <w:rPr>
                <w:b/>
                <w:color w:val="002060"/>
                <w:sz w:val="20"/>
                <w:szCs w:val="20"/>
              </w:rPr>
              <w:t>ext</w:t>
            </w:r>
            <w:r>
              <w:rPr>
                <w:b/>
                <w:color w:val="002060"/>
                <w:sz w:val="20"/>
                <w:szCs w:val="20"/>
              </w:rPr>
              <w:t xml:space="preserve"> ERC</w:t>
            </w:r>
            <w:r w:rsidR="00273F13">
              <w:rPr>
                <w:b/>
                <w:color w:val="002060"/>
                <w:sz w:val="20"/>
                <w:szCs w:val="20"/>
              </w:rPr>
              <w:t xml:space="preserve"> Event is</w:t>
            </w:r>
          </w:p>
          <w:p w:rsidR="00273F13" w:rsidRDefault="00273F13" w:rsidP="00273F1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273F13">
              <w:rPr>
                <w:b/>
                <w:color w:val="002060"/>
                <w:sz w:val="20"/>
                <w:szCs w:val="20"/>
              </w:rPr>
              <w:t>ERC Annual State of Small Business Britain Conference. Birmingham UK.</w:t>
            </w:r>
          </w:p>
          <w:p w:rsidR="00273F13" w:rsidRPr="00273F13" w:rsidRDefault="00273F13" w:rsidP="00273F1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273F13">
              <w:rPr>
                <w:b/>
                <w:color w:val="002060"/>
                <w:sz w:val="20"/>
                <w:szCs w:val="20"/>
              </w:rPr>
              <w:t>Tuesday June 16</w:t>
            </w:r>
            <w:r w:rsidRPr="00273F13">
              <w:rPr>
                <w:b/>
                <w:color w:val="002060"/>
                <w:sz w:val="20"/>
                <w:szCs w:val="20"/>
                <w:vertAlign w:val="superscript"/>
              </w:rPr>
              <w:t>th</w:t>
            </w:r>
          </w:p>
          <w:p w:rsidR="00273F13" w:rsidRDefault="00273F13" w:rsidP="00273F13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</w:p>
          <w:p w:rsidR="00273F13" w:rsidRPr="00273F13" w:rsidRDefault="00273F13" w:rsidP="005C33F9">
            <w:pPr>
              <w:jc w:val="center"/>
              <w:rPr>
                <w:color w:val="002060"/>
                <w:sz w:val="20"/>
                <w:szCs w:val="20"/>
              </w:rPr>
            </w:pPr>
            <w:r w:rsidRPr="00273F13">
              <w:rPr>
                <w:color w:val="002060"/>
                <w:sz w:val="20"/>
                <w:szCs w:val="20"/>
              </w:rPr>
              <w:t>To register</w:t>
            </w:r>
            <w:r w:rsidR="003A21DF">
              <w:rPr>
                <w:color w:val="002060"/>
                <w:sz w:val="20"/>
                <w:szCs w:val="20"/>
              </w:rPr>
              <w:t xml:space="preserve"> interest</w:t>
            </w:r>
            <w:r w:rsidRPr="00273F13">
              <w:rPr>
                <w:color w:val="002060"/>
                <w:sz w:val="20"/>
                <w:szCs w:val="20"/>
              </w:rPr>
              <w:t xml:space="preserve"> for this </w:t>
            </w:r>
            <w:r w:rsidR="00C003EE" w:rsidRPr="00273F13">
              <w:rPr>
                <w:color w:val="002060"/>
                <w:sz w:val="20"/>
                <w:szCs w:val="20"/>
              </w:rPr>
              <w:t>event,</w:t>
            </w:r>
            <w:r w:rsidRPr="00273F13">
              <w:rPr>
                <w:color w:val="002060"/>
                <w:sz w:val="20"/>
                <w:szCs w:val="20"/>
              </w:rPr>
              <w:t xml:space="preserve"> please email </w:t>
            </w:r>
            <w:hyperlink r:id="rId9" w:history="1">
              <w:r w:rsidRPr="00273F13">
                <w:rPr>
                  <w:rStyle w:val="Hyperlink"/>
                  <w:sz w:val="20"/>
                  <w:szCs w:val="20"/>
                  <w:u w:val="none"/>
                </w:rPr>
                <w:t>Wendy Ferris</w:t>
              </w:r>
            </w:hyperlink>
            <w:r w:rsidRPr="00273F13">
              <w:rPr>
                <w:color w:val="002060"/>
                <w:sz w:val="20"/>
                <w:szCs w:val="20"/>
              </w:rPr>
              <w:t xml:space="preserve"> , ERC Centre </w:t>
            </w:r>
            <w:r w:rsidR="00C003EE" w:rsidRPr="00273F13">
              <w:rPr>
                <w:color w:val="002060"/>
                <w:sz w:val="20"/>
                <w:szCs w:val="20"/>
              </w:rPr>
              <w:t xml:space="preserve">Manager, </w:t>
            </w:r>
            <w:proofErr w:type="gramStart"/>
            <w:r w:rsidR="00C003EE" w:rsidRPr="00273F13">
              <w:rPr>
                <w:color w:val="002060"/>
                <w:sz w:val="20"/>
                <w:szCs w:val="20"/>
              </w:rPr>
              <w:t>Aston</w:t>
            </w:r>
            <w:proofErr w:type="gramEnd"/>
            <w:r w:rsidRPr="00273F13">
              <w:rPr>
                <w:color w:val="002060"/>
                <w:sz w:val="20"/>
                <w:szCs w:val="20"/>
              </w:rPr>
              <w:t xml:space="preserve"> Business School.</w:t>
            </w:r>
          </w:p>
        </w:tc>
      </w:tr>
    </w:tbl>
    <w:p w:rsidR="00110D3F" w:rsidRDefault="00110D3F" w:rsidP="00110D3F">
      <w:pPr>
        <w:spacing w:after="0"/>
        <w:jc w:val="center"/>
        <w:rPr>
          <w:rFonts w:cs="Arial"/>
          <w:b/>
          <w:bCs/>
          <w:i/>
          <w:color w:val="002060"/>
          <w:sz w:val="20"/>
          <w:szCs w:val="20"/>
        </w:rPr>
      </w:pPr>
      <w:r>
        <w:rPr>
          <w:rFonts w:cs="Arial"/>
          <w:b/>
          <w:bCs/>
          <w:i/>
          <w:color w:val="002060"/>
          <w:sz w:val="40"/>
          <w:szCs w:val="40"/>
        </w:rPr>
        <w:t>U</w:t>
      </w:r>
      <w:r w:rsidR="00DA0B06">
        <w:rPr>
          <w:rFonts w:cs="Arial"/>
          <w:b/>
          <w:bCs/>
          <w:i/>
          <w:color w:val="002060"/>
          <w:sz w:val="40"/>
          <w:szCs w:val="40"/>
        </w:rPr>
        <w:t xml:space="preserve">nderstanding Small Business Growth </w:t>
      </w:r>
      <w:r w:rsidR="00C7418A">
        <w:rPr>
          <w:rFonts w:cs="Arial"/>
          <w:b/>
          <w:bCs/>
          <w:i/>
          <w:color w:val="002060"/>
          <w:sz w:val="40"/>
          <w:szCs w:val="40"/>
        </w:rPr>
        <w:t>2015</w:t>
      </w:r>
    </w:p>
    <w:p w:rsidR="00DA0B06" w:rsidRDefault="00DA0B06" w:rsidP="00DA0B06">
      <w:pPr>
        <w:spacing w:after="0"/>
        <w:jc w:val="center"/>
        <w:rPr>
          <w:rFonts w:cs="Arial"/>
          <w:b/>
          <w:bCs/>
          <w:i/>
          <w:color w:val="002060"/>
          <w:sz w:val="40"/>
          <w:szCs w:val="40"/>
        </w:rPr>
      </w:pPr>
      <w:r>
        <w:rPr>
          <w:rFonts w:cs="Arial"/>
          <w:b/>
          <w:bCs/>
          <w:i/>
          <w:color w:val="002060"/>
          <w:sz w:val="40"/>
          <w:szCs w:val="40"/>
        </w:rPr>
        <w:t>Conference Programme</w:t>
      </w:r>
    </w:p>
    <w:p w:rsidR="00DA0B06" w:rsidRDefault="00DA0B06" w:rsidP="00110D3F">
      <w:pPr>
        <w:spacing w:after="0"/>
        <w:jc w:val="center"/>
        <w:rPr>
          <w:rFonts w:cs="Arial"/>
          <w:b/>
          <w:bCs/>
          <w:i/>
          <w:color w:val="002060"/>
          <w:sz w:val="20"/>
          <w:szCs w:val="20"/>
        </w:rPr>
      </w:pPr>
    </w:p>
    <w:p w:rsidR="007E5B76" w:rsidRPr="00093B75" w:rsidRDefault="007E5B76" w:rsidP="007E5B76">
      <w:pPr>
        <w:spacing w:after="0"/>
        <w:jc w:val="center"/>
        <w:rPr>
          <w:rFonts w:cs="Arial"/>
          <w:b/>
          <w:bCs/>
          <w:i/>
          <w:color w:val="002060"/>
          <w:sz w:val="20"/>
          <w:szCs w:val="20"/>
        </w:rPr>
      </w:pPr>
      <w:r w:rsidRPr="00093B75">
        <w:rPr>
          <w:rFonts w:cs="Arial"/>
          <w:b/>
          <w:bCs/>
          <w:i/>
          <w:color w:val="002060"/>
          <w:sz w:val="20"/>
          <w:szCs w:val="20"/>
        </w:rPr>
        <w:t xml:space="preserve">The Enterprise Research Centre’s inaugural Research Conference </w:t>
      </w:r>
    </w:p>
    <w:p w:rsidR="007E5B76" w:rsidRDefault="007E5B76" w:rsidP="00C7418A">
      <w:pPr>
        <w:spacing w:after="0"/>
        <w:rPr>
          <w:rFonts w:cs="Arial"/>
          <w:b/>
          <w:bCs/>
          <w:i/>
          <w:color w:val="002060"/>
          <w:sz w:val="20"/>
          <w:szCs w:val="20"/>
        </w:rPr>
      </w:pPr>
    </w:p>
    <w:p w:rsidR="00B6183E" w:rsidRDefault="00B6183E" w:rsidP="00110D3F">
      <w:pPr>
        <w:jc w:val="center"/>
        <w:rPr>
          <w:rFonts w:cs="Arial"/>
          <w:b/>
          <w:bCs/>
          <w:i/>
          <w:color w:val="002060"/>
          <w:sz w:val="40"/>
          <w:szCs w:val="40"/>
        </w:rPr>
      </w:pPr>
      <w:bookmarkStart w:id="0" w:name="_GoBack"/>
      <w:bookmarkEnd w:id="0"/>
    </w:p>
    <w:p w:rsidR="00110D3F" w:rsidRPr="006A7B5A" w:rsidRDefault="00110D3F" w:rsidP="00110D3F">
      <w:pPr>
        <w:jc w:val="center"/>
        <w:rPr>
          <w:color w:val="002060"/>
          <w:sz w:val="20"/>
          <w:szCs w:val="20"/>
        </w:rPr>
      </w:pPr>
    </w:p>
    <w:sectPr w:rsidR="00110D3F" w:rsidRPr="006A7B5A" w:rsidSect="00077B53">
      <w:headerReference w:type="default" r:id="rId10"/>
      <w:footerReference w:type="default" r:id="rId11"/>
      <w:pgSz w:w="11906" w:h="16838"/>
      <w:pgMar w:top="720" w:right="720" w:bottom="720" w:left="72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B6" w:rsidRDefault="00D324B6" w:rsidP="004801A7">
      <w:pPr>
        <w:spacing w:after="0" w:line="240" w:lineRule="auto"/>
      </w:pPr>
      <w:r>
        <w:separator/>
      </w:r>
    </w:p>
  </w:endnote>
  <w:endnote w:type="continuationSeparator" w:id="0">
    <w:p w:rsidR="00D324B6" w:rsidRDefault="00D324B6" w:rsidP="0048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C1" w:rsidRDefault="00D324B6">
    <w:pPr>
      <w:pStyle w:val="Footer"/>
      <w:rPr>
        <w:color w:val="0F243E" w:themeColor="text2" w:themeShade="80"/>
      </w:rPr>
    </w:pPr>
    <w:hyperlink r:id="rId1" w:history="1">
      <w:r w:rsidR="00CF72C1" w:rsidRPr="00787284">
        <w:rPr>
          <w:rStyle w:val="Hyperlink"/>
          <w:color w:val="000080" w:themeColor="hyperlink" w:themeShade="80"/>
        </w:rPr>
        <w:t>www.enterpriseresearchcentre.ac.uk</w:t>
      </w:r>
    </w:hyperlink>
    <w:r w:rsidR="00CF72C1">
      <w:rPr>
        <w:color w:val="0F243E" w:themeColor="text2" w:themeShade="80"/>
      </w:rPr>
      <w:t xml:space="preserve">. </w:t>
    </w:r>
  </w:p>
  <w:p w:rsidR="00CF72C1" w:rsidRPr="00CF72C1" w:rsidRDefault="00CF72C1">
    <w:pPr>
      <w:pStyle w:val="Footer"/>
      <w:rPr>
        <w:color w:val="0F243E" w:themeColor="text2" w:themeShade="80"/>
      </w:rPr>
    </w:pPr>
    <w:r>
      <w:rPr>
        <w:color w:val="0F243E" w:themeColor="text2" w:themeShade="80"/>
      </w:rPr>
      <w:t>#ercsmallbiz2015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B6" w:rsidRDefault="00D324B6" w:rsidP="004801A7">
      <w:pPr>
        <w:spacing w:after="0" w:line="240" w:lineRule="auto"/>
      </w:pPr>
      <w:r>
        <w:separator/>
      </w:r>
    </w:p>
  </w:footnote>
  <w:footnote w:type="continuationSeparator" w:id="0">
    <w:p w:rsidR="00D324B6" w:rsidRDefault="00D324B6" w:rsidP="0048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A7" w:rsidRDefault="00077B53" w:rsidP="004801A7">
    <w:pPr>
      <w:pStyle w:val="Header"/>
      <w:jc w:val="right"/>
    </w:pPr>
    <w:r>
      <w:rPr>
        <w:noProof/>
        <w:lang w:eastAsia="en-GB"/>
      </w:rPr>
      <w:drawing>
        <wp:inline distT="0" distB="0" distL="0" distR="0" wp14:anchorId="2BA05ACF" wp14:editId="41C8850D">
          <wp:extent cx="1257300" cy="53884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8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95A159A" wp14:editId="6FFBAC01">
          <wp:extent cx="6645910" cy="20764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_Bar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0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01A7" w:rsidRDefault="004801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704"/>
    <w:multiLevelType w:val="hybridMultilevel"/>
    <w:tmpl w:val="4EC416AE"/>
    <w:lvl w:ilvl="0" w:tplc="1DF00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79"/>
    <w:rsid w:val="00006A89"/>
    <w:rsid w:val="000114B8"/>
    <w:rsid w:val="00077B53"/>
    <w:rsid w:val="00093B75"/>
    <w:rsid w:val="000C18C0"/>
    <w:rsid w:val="00110D3F"/>
    <w:rsid w:val="00126C4E"/>
    <w:rsid w:val="001B6C8C"/>
    <w:rsid w:val="001E2177"/>
    <w:rsid w:val="002129D6"/>
    <w:rsid w:val="00273F13"/>
    <w:rsid w:val="00303900"/>
    <w:rsid w:val="00356021"/>
    <w:rsid w:val="00364B3E"/>
    <w:rsid w:val="003A21DF"/>
    <w:rsid w:val="003E02B6"/>
    <w:rsid w:val="004801A7"/>
    <w:rsid w:val="004A3E98"/>
    <w:rsid w:val="004B58B0"/>
    <w:rsid w:val="004E79CB"/>
    <w:rsid w:val="005C33F9"/>
    <w:rsid w:val="005C5A4D"/>
    <w:rsid w:val="00614EEE"/>
    <w:rsid w:val="00617551"/>
    <w:rsid w:val="00635EE4"/>
    <w:rsid w:val="006A7B5A"/>
    <w:rsid w:val="0078540F"/>
    <w:rsid w:val="007E5B76"/>
    <w:rsid w:val="007F0879"/>
    <w:rsid w:val="00861486"/>
    <w:rsid w:val="008715C7"/>
    <w:rsid w:val="0087382B"/>
    <w:rsid w:val="00902172"/>
    <w:rsid w:val="00914067"/>
    <w:rsid w:val="00950391"/>
    <w:rsid w:val="00A97DC1"/>
    <w:rsid w:val="00AB455D"/>
    <w:rsid w:val="00AF7E8F"/>
    <w:rsid w:val="00B27C74"/>
    <w:rsid w:val="00B302E3"/>
    <w:rsid w:val="00B523AE"/>
    <w:rsid w:val="00B6183E"/>
    <w:rsid w:val="00C003EE"/>
    <w:rsid w:val="00C7418A"/>
    <w:rsid w:val="00C83678"/>
    <w:rsid w:val="00CF72C1"/>
    <w:rsid w:val="00D324B6"/>
    <w:rsid w:val="00D36263"/>
    <w:rsid w:val="00DA0B06"/>
    <w:rsid w:val="00DC5DFD"/>
    <w:rsid w:val="00E253AE"/>
    <w:rsid w:val="00EE2B86"/>
    <w:rsid w:val="00F64FB8"/>
    <w:rsid w:val="00F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B455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455D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1A7"/>
  </w:style>
  <w:style w:type="paragraph" w:styleId="Footer">
    <w:name w:val="footer"/>
    <w:basedOn w:val="Normal"/>
    <w:link w:val="FooterChar"/>
    <w:uiPriority w:val="99"/>
    <w:unhideWhenUsed/>
    <w:rsid w:val="00480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1A7"/>
  </w:style>
  <w:style w:type="character" w:styleId="Hyperlink">
    <w:name w:val="Hyperlink"/>
    <w:basedOn w:val="DefaultParagraphFont"/>
    <w:uiPriority w:val="99"/>
    <w:unhideWhenUsed/>
    <w:rsid w:val="00CF72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D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DC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B455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455D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1A7"/>
  </w:style>
  <w:style w:type="paragraph" w:styleId="Footer">
    <w:name w:val="footer"/>
    <w:basedOn w:val="Normal"/>
    <w:link w:val="FooterChar"/>
    <w:uiPriority w:val="99"/>
    <w:unhideWhenUsed/>
    <w:rsid w:val="00480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1A7"/>
  </w:style>
  <w:style w:type="character" w:styleId="Hyperlink">
    <w:name w:val="Hyperlink"/>
    <w:basedOn w:val="DefaultParagraphFont"/>
    <w:uiPriority w:val="99"/>
    <w:unhideWhenUsed/>
    <w:rsid w:val="00CF72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D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DC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.ferris@aston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researchcentre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083BBC-F18A-444C-A615-A062F7DD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WBS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Roper, Stephen</dc:creator>
  <cp:lastModifiedBy>Aston University</cp:lastModifiedBy>
  <cp:revision>3</cp:revision>
  <dcterms:created xsi:type="dcterms:W3CDTF">2015-01-12T15:52:00Z</dcterms:created>
  <dcterms:modified xsi:type="dcterms:W3CDTF">2015-01-13T09:15:00Z</dcterms:modified>
</cp:coreProperties>
</file>