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255A" w14:textId="77777777" w:rsidR="003B220B" w:rsidRPr="00B93910" w:rsidRDefault="003B220B" w:rsidP="00D6582E">
      <w:pPr>
        <w:jc w:val="center"/>
        <w:rPr>
          <w:rFonts w:ascii="Arial" w:hAnsi="Arial" w:cs="Arial"/>
          <w:b/>
        </w:rPr>
      </w:pPr>
    </w:p>
    <w:p w14:paraId="00FCC06C" w14:textId="34355DDC" w:rsidR="003B220B" w:rsidRPr="00B93910" w:rsidRDefault="003B220B" w:rsidP="00B93910">
      <w:pPr>
        <w:jc w:val="center"/>
        <w:rPr>
          <w:rFonts w:ascii="Arial" w:hAnsi="Arial" w:cs="Arial"/>
          <w:b/>
          <w:sz w:val="32"/>
          <w:szCs w:val="32"/>
        </w:rPr>
      </w:pPr>
      <w:r w:rsidRPr="00B93910">
        <w:rPr>
          <w:rFonts w:ascii="Arial" w:hAnsi="Arial" w:cs="Arial"/>
          <w:b/>
          <w:sz w:val="32"/>
          <w:szCs w:val="32"/>
        </w:rPr>
        <w:t>Small g</w:t>
      </w:r>
      <w:r w:rsidR="001618E5" w:rsidRPr="00B93910">
        <w:rPr>
          <w:rFonts w:ascii="Arial" w:hAnsi="Arial" w:cs="Arial"/>
          <w:b/>
          <w:sz w:val="32"/>
          <w:szCs w:val="32"/>
        </w:rPr>
        <w:t>rant f</w:t>
      </w:r>
      <w:r w:rsidR="005E097D" w:rsidRPr="00B93910">
        <w:rPr>
          <w:rFonts w:ascii="Arial" w:hAnsi="Arial" w:cs="Arial"/>
          <w:b/>
          <w:sz w:val="32"/>
          <w:szCs w:val="32"/>
        </w:rPr>
        <w:t>un</w:t>
      </w:r>
      <w:r w:rsidRPr="00B93910">
        <w:rPr>
          <w:rFonts w:ascii="Arial" w:hAnsi="Arial" w:cs="Arial"/>
          <w:b/>
          <w:sz w:val="32"/>
          <w:szCs w:val="32"/>
        </w:rPr>
        <w:t>ding for Secondary Analysis of the Long</w:t>
      </w:r>
      <w:r w:rsidR="00B93910">
        <w:rPr>
          <w:rFonts w:ascii="Arial" w:hAnsi="Arial" w:cs="Arial"/>
          <w:b/>
          <w:sz w:val="32"/>
          <w:szCs w:val="32"/>
        </w:rPr>
        <w:t>itudinal Small Business Survey</w:t>
      </w:r>
    </w:p>
    <w:p w14:paraId="7B6E90B9" w14:textId="33FD7194" w:rsidR="00D6582E" w:rsidRPr="00B93910" w:rsidRDefault="00D6582E" w:rsidP="00D6582E">
      <w:pPr>
        <w:jc w:val="center"/>
        <w:rPr>
          <w:rFonts w:ascii="Arial" w:hAnsi="Arial" w:cs="Arial"/>
          <w:b/>
          <w:sz w:val="32"/>
          <w:szCs w:val="32"/>
          <w:u w:val="single"/>
        </w:rPr>
      </w:pPr>
      <w:r w:rsidRPr="00B93910">
        <w:rPr>
          <w:rFonts w:ascii="Arial" w:hAnsi="Arial" w:cs="Arial"/>
          <w:b/>
          <w:sz w:val="32"/>
          <w:szCs w:val="32"/>
          <w:u w:val="single"/>
        </w:rPr>
        <w:t>Call for proposals</w:t>
      </w:r>
      <w:r w:rsidR="003C4D52">
        <w:rPr>
          <w:rFonts w:ascii="Arial" w:hAnsi="Arial" w:cs="Arial"/>
          <w:b/>
          <w:sz w:val="32"/>
          <w:szCs w:val="32"/>
          <w:u w:val="single"/>
        </w:rPr>
        <w:t xml:space="preserve"> 2</w:t>
      </w:r>
      <w:r w:rsidR="009B1D47">
        <w:rPr>
          <w:rFonts w:ascii="Arial" w:hAnsi="Arial" w:cs="Arial"/>
          <w:b/>
          <w:sz w:val="32"/>
          <w:szCs w:val="32"/>
          <w:u w:val="single"/>
        </w:rPr>
        <w:t>02</w:t>
      </w:r>
      <w:r w:rsidR="001735B7">
        <w:rPr>
          <w:rFonts w:ascii="Arial" w:hAnsi="Arial" w:cs="Arial"/>
          <w:b/>
          <w:sz w:val="32"/>
          <w:szCs w:val="32"/>
          <w:u w:val="single"/>
        </w:rPr>
        <w:t>2</w:t>
      </w:r>
    </w:p>
    <w:p w14:paraId="5BB310D4" w14:textId="77777777" w:rsidR="00824D19" w:rsidRPr="00B93910" w:rsidRDefault="00824D19">
      <w:pPr>
        <w:rPr>
          <w:rFonts w:ascii="Arial" w:hAnsi="Arial" w:cs="Arial"/>
        </w:rPr>
      </w:pPr>
    </w:p>
    <w:p w14:paraId="7F99718C" w14:textId="7E5E9896" w:rsidR="006A1706" w:rsidRPr="00B93910" w:rsidRDefault="00D84144" w:rsidP="00190FD7">
      <w:pPr>
        <w:spacing w:line="240" w:lineRule="auto"/>
        <w:jc w:val="both"/>
        <w:rPr>
          <w:rFonts w:ascii="Arial" w:hAnsi="Arial" w:cs="Arial"/>
        </w:rPr>
      </w:pPr>
      <w:r>
        <w:rPr>
          <w:rFonts w:ascii="Arial" w:hAnsi="Arial" w:cs="Arial"/>
        </w:rPr>
        <w:t>The Department for Business, Energy &amp; Industrial Strategy has</w:t>
      </w:r>
      <w:r w:rsidR="003B220B" w:rsidRPr="00B93910">
        <w:rPr>
          <w:rFonts w:ascii="Arial" w:hAnsi="Arial" w:cs="Arial"/>
        </w:rPr>
        <w:t xml:space="preserve"> made a</w:t>
      </w:r>
      <w:r w:rsidR="003C4D52">
        <w:rPr>
          <w:rFonts w:ascii="Arial" w:hAnsi="Arial" w:cs="Arial"/>
        </w:rPr>
        <w:t>vailable £2</w:t>
      </w:r>
      <w:r w:rsidR="005F2E79">
        <w:rPr>
          <w:rFonts w:ascii="Arial" w:hAnsi="Arial" w:cs="Arial" w:hint="eastAsia"/>
          <w:lang w:eastAsia="zh-CN"/>
        </w:rPr>
        <w:t>5</w:t>
      </w:r>
      <w:r w:rsidR="003C4D52">
        <w:rPr>
          <w:rFonts w:ascii="Arial" w:hAnsi="Arial" w:cs="Arial"/>
        </w:rPr>
        <w:t xml:space="preserve">,000 to fund </w:t>
      </w:r>
      <w:r w:rsidR="00636C61">
        <w:rPr>
          <w:rFonts w:ascii="Arial" w:hAnsi="Arial" w:cs="Arial" w:hint="eastAsia"/>
          <w:lang w:eastAsia="zh-CN"/>
        </w:rPr>
        <w:t>five</w:t>
      </w:r>
      <w:r w:rsidR="003C4D52">
        <w:rPr>
          <w:rFonts w:ascii="Arial" w:hAnsi="Arial" w:cs="Arial"/>
        </w:rPr>
        <w:t xml:space="preserve"> secondary analyses </w:t>
      </w:r>
      <w:r w:rsidR="003B220B" w:rsidRPr="00B93910">
        <w:rPr>
          <w:rFonts w:ascii="Arial" w:hAnsi="Arial" w:cs="Arial"/>
        </w:rPr>
        <w:t xml:space="preserve">of the Longitudinal Small Business Survey. </w:t>
      </w:r>
      <w:r w:rsidR="005E097D" w:rsidRPr="00B93910">
        <w:rPr>
          <w:rFonts w:ascii="Arial" w:hAnsi="Arial" w:cs="Arial"/>
        </w:rPr>
        <w:t xml:space="preserve">The Enterprise Research Centre </w:t>
      </w:r>
      <w:r w:rsidR="006A1706" w:rsidRPr="00B93910">
        <w:rPr>
          <w:rFonts w:ascii="Arial" w:hAnsi="Arial" w:cs="Arial"/>
        </w:rPr>
        <w:t xml:space="preserve">(ERC) </w:t>
      </w:r>
      <w:r w:rsidR="003B220B" w:rsidRPr="00B93910">
        <w:rPr>
          <w:rFonts w:ascii="Arial" w:hAnsi="Arial" w:cs="Arial"/>
        </w:rPr>
        <w:t>is administering this call on behalf of B</w:t>
      </w:r>
      <w:r w:rsidR="00892E69">
        <w:rPr>
          <w:rFonts w:ascii="Arial" w:hAnsi="Arial" w:cs="Arial"/>
        </w:rPr>
        <w:t>E</w:t>
      </w:r>
      <w:r w:rsidR="003B220B" w:rsidRPr="00B93910">
        <w:rPr>
          <w:rFonts w:ascii="Arial" w:hAnsi="Arial" w:cs="Arial"/>
        </w:rPr>
        <w:t xml:space="preserve">IS. </w:t>
      </w:r>
      <w:r w:rsidR="006A1706" w:rsidRPr="00B93910">
        <w:rPr>
          <w:rFonts w:ascii="Arial" w:hAnsi="Arial" w:cs="Arial"/>
        </w:rPr>
        <w:t>Note that applications will not</w:t>
      </w:r>
      <w:r w:rsidR="003C4D52">
        <w:rPr>
          <w:rFonts w:ascii="Arial" w:hAnsi="Arial" w:cs="Arial"/>
        </w:rPr>
        <w:t xml:space="preserve"> be accepted from anyone who is being</w:t>
      </w:r>
      <w:r w:rsidR="006A1706" w:rsidRPr="00B93910">
        <w:rPr>
          <w:rFonts w:ascii="Arial" w:hAnsi="Arial" w:cs="Arial"/>
        </w:rPr>
        <w:t xml:space="preserve"> supported through current ERC grant funding. </w:t>
      </w:r>
      <w:r w:rsidR="004C415E">
        <w:rPr>
          <w:rFonts w:ascii="Arial" w:hAnsi="Arial" w:cs="Arial"/>
        </w:rPr>
        <w:t>Applications are welcome from</w:t>
      </w:r>
      <w:r w:rsidR="00422624">
        <w:rPr>
          <w:rFonts w:ascii="Arial" w:hAnsi="Arial" w:cs="Arial"/>
        </w:rPr>
        <w:t xml:space="preserve"> those who received funding from the earlier LSBS secondary analysis call</w:t>
      </w:r>
      <w:r w:rsidR="003C4D52">
        <w:rPr>
          <w:rFonts w:ascii="Arial" w:hAnsi="Arial" w:cs="Arial"/>
        </w:rPr>
        <w:t>s</w:t>
      </w:r>
      <w:r w:rsidR="00422624">
        <w:rPr>
          <w:rFonts w:ascii="Arial" w:hAnsi="Arial" w:cs="Arial"/>
        </w:rPr>
        <w:t>.</w:t>
      </w:r>
    </w:p>
    <w:p w14:paraId="3CA61493" w14:textId="6B9A4573" w:rsidR="005E097D" w:rsidRDefault="005E097D" w:rsidP="00190FD7">
      <w:pPr>
        <w:spacing w:line="240" w:lineRule="auto"/>
        <w:jc w:val="both"/>
        <w:rPr>
          <w:rFonts w:ascii="Arial" w:hAnsi="Arial" w:cs="Arial"/>
        </w:rPr>
      </w:pPr>
      <w:r w:rsidRPr="00B93910">
        <w:rPr>
          <w:rFonts w:ascii="Arial" w:hAnsi="Arial" w:cs="Arial"/>
        </w:rPr>
        <w:t xml:space="preserve">Applications for funding </w:t>
      </w:r>
      <w:r w:rsidR="003B220B" w:rsidRPr="00B93910">
        <w:rPr>
          <w:rFonts w:ascii="Arial" w:hAnsi="Arial" w:cs="Arial"/>
        </w:rPr>
        <w:t xml:space="preserve">should be </w:t>
      </w:r>
      <w:r w:rsidR="00422624">
        <w:rPr>
          <w:rFonts w:ascii="Arial" w:hAnsi="Arial" w:cs="Arial"/>
        </w:rPr>
        <w:t>submitted to ERC by</w:t>
      </w:r>
      <w:r w:rsidR="009B1D47">
        <w:rPr>
          <w:rFonts w:ascii="Arial" w:hAnsi="Arial" w:cs="Arial"/>
          <w:b/>
        </w:rPr>
        <w:t xml:space="preserve"> </w:t>
      </w:r>
      <w:r w:rsidR="001735B7">
        <w:rPr>
          <w:rFonts w:ascii="Arial" w:hAnsi="Arial" w:cs="Arial"/>
          <w:b/>
        </w:rPr>
        <w:t>16 December 2022</w:t>
      </w:r>
      <w:r w:rsidR="003B220B" w:rsidRPr="00B93910">
        <w:rPr>
          <w:rFonts w:ascii="Arial" w:hAnsi="Arial" w:cs="Arial"/>
        </w:rPr>
        <w:t xml:space="preserve">. </w:t>
      </w:r>
      <w:r w:rsidRPr="00B93910">
        <w:rPr>
          <w:rFonts w:ascii="Arial" w:hAnsi="Arial" w:cs="Arial"/>
        </w:rPr>
        <w:t xml:space="preserve">Successful bids will be announced </w:t>
      </w:r>
      <w:r w:rsidR="00824D19" w:rsidRPr="00B93910">
        <w:rPr>
          <w:rFonts w:ascii="Arial" w:hAnsi="Arial" w:cs="Arial"/>
        </w:rPr>
        <w:t>by</w:t>
      </w:r>
      <w:r w:rsidR="009B1D47">
        <w:rPr>
          <w:rFonts w:ascii="Arial" w:hAnsi="Arial" w:cs="Arial"/>
        </w:rPr>
        <w:t xml:space="preserve"> </w:t>
      </w:r>
      <w:r w:rsidR="001735B7">
        <w:rPr>
          <w:rFonts w:ascii="Arial" w:hAnsi="Arial" w:cs="Arial"/>
          <w:b/>
        </w:rPr>
        <w:t xml:space="preserve">9 January </w:t>
      </w:r>
      <w:r w:rsidR="009B1D47">
        <w:rPr>
          <w:rFonts w:ascii="Arial" w:hAnsi="Arial" w:cs="Arial"/>
          <w:b/>
        </w:rPr>
        <w:t>202</w:t>
      </w:r>
      <w:r w:rsidR="001735B7">
        <w:rPr>
          <w:rFonts w:ascii="Arial" w:hAnsi="Arial" w:cs="Arial"/>
          <w:b/>
        </w:rPr>
        <w:t>3</w:t>
      </w:r>
      <w:r w:rsidRPr="00B93910">
        <w:rPr>
          <w:rFonts w:ascii="Arial" w:hAnsi="Arial" w:cs="Arial"/>
        </w:rPr>
        <w:t>.</w:t>
      </w:r>
      <w:r w:rsidR="001618E5" w:rsidRPr="00B93910">
        <w:rPr>
          <w:rFonts w:ascii="Arial" w:hAnsi="Arial" w:cs="Arial"/>
        </w:rPr>
        <w:t xml:space="preserve"> Funded activity should </w:t>
      </w:r>
      <w:r w:rsidR="009B1D47">
        <w:rPr>
          <w:rFonts w:ascii="Arial" w:hAnsi="Arial" w:cs="Arial"/>
        </w:rPr>
        <w:t>be completed by end-</w:t>
      </w:r>
      <w:r w:rsidR="001735B7">
        <w:rPr>
          <w:rFonts w:ascii="Arial" w:hAnsi="Arial" w:cs="Arial"/>
        </w:rPr>
        <w:t>April 2023</w:t>
      </w:r>
      <w:r w:rsidR="009B1D47">
        <w:rPr>
          <w:rFonts w:ascii="Arial" w:hAnsi="Arial" w:cs="Arial"/>
        </w:rPr>
        <w:t xml:space="preserve">. </w:t>
      </w:r>
    </w:p>
    <w:p w14:paraId="4A702A09" w14:textId="77777777" w:rsidR="00B93910" w:rsidRPr="00B93910" w:rsidRDefault="00B93910" w:rsidP="007D6E8C">
      <w:pPr>
        <w:jc w:val="both"/>
        <w:rPr>
          <w:rFonts w:ascii="Arial" w:hAnsi="Arial" w:cs="Arial"/>
        </w:rPr>
      </w:pPr>
    </w:p>
    <w:p w14:paraId="4C0984EB" w14:textId="77777777" w:rsidR="005E097D" w:rsidRPr="00B93910" w:rsidRDefault="00D6582E" w:rsidP="007D6E8C">
      <w:pPr>
        <w:jc w:val="both"/>
        <w:rPr>
          <w:rFonts w:ascii="Arial" w:hAnsi="Arial" w:cs="Arial"/>
          <w:b/>
        </w:rPr>
      </w:pPr>
      <w:r w:rsidRPr="00B93910">
        <w:rPr>
          <w:rFonts w:ascii="Arial" w:hAnsi="Arial" w:cs="Arial"/>
          <w:b/>
        </w:rPr>
        <w:t>Background</w:t>
      </w:r>
    </w:p>
    <w:p w14:paraId="4A3CB16A" w14:textId="706D33CC" w:rsidR="003B220B" w:rsidRPr="009B1D47" w:rsidRDefault="00D84144" w:rsidP="00B93910">
      <w:pPr>
        <w:pStyle w:val="NormalWeb"/>
        <w:jc w:val="both"/>
        <w:rPr>
          <w:rFonts w:ascii="Arial" w:hAnsi="Arial" w:cs="Arial"/>
        </w:rPr>
      </w:pPr>
      <w:r w:rsidRPr="0DA605EF">
        <w:rPr>
          <w:rFonts w:ascii="Arial" w:hAnsi="Arial" w:cs="Arial"/>
          <w:sz w:val="22"/>
          <w:szCs w:val="22"/>
        </w:rPr>
        <w:t xml:space="preserve">The Department for Business, Energy &amp; Industrial Strategy </w:t>
      </w:r>
      <w:r w:rsidR="003B220B" w:rsidRPr="0DA605EF">
        <w:rPr>
          <w:rFonts w:ascii="Arial" w:hAnsi="Arial" w:cs="Arial"/>
          <w:sz w:val="22"/>
          <w:szCs w:val="22"/>
        </w:rPr>
        <w:t xml:space="preserve">supported by </w:t>
      </w:r>
      <w:proofErr w:type="gramStart"/>
      <w:r w:rsidR="003B220B" w:rsidRPr="0DA605EF">
        <w:rPr>
          <w:rFonts w:ascii="Arial" w:hAnsi="Arial" w:cs="Arial"/>
          <w:sz w:val="22"/>
          <w:szCs w:val="22"/>
        </w:rPr>
        <w:t>a number of</w:t>
      </w:r>
      <w:proofErr w:type="gramEnd"/>
      <w:r w:rsidR="003B220B" w:rsidRPr="0DA605EF">
        <w:rPr>
          <w:rFonts w:ascii="Arial" w:hAnsi="Arial" w:cs="Arial"/>
          <w:sz w:val="22"/>
          <w:szCs w:val="22"/>
        </w:rPr>
        <w:t xml:space="preserve"> other Departments and Agencies</w:t>
      </w:r>
      <w:r w:rsidR="00422624" w:rsidRPr="0DA605EF">
        <w:rPr>
          <w:rFonts w:ascii="Arial" w:hAnsi="Arial" w:cs="Arial"/>
          <w:sz w:val="22"/>
          <w:szCs w:val="22"/>
        </w:rPr>
        <w:t xml:space="preserve"> </w:t>
      </w:r>
      <w:r w:rsidR="003C4D52" w:rsidRPr="0DA605EF">
        <w:rPr>
          <w:rFonts w:ascii="Arial" w:hAnsi="Arial" w:cs="Arial"/>
          <w:sz w:val="22"/>
          <w:szCs w:val="22"/>
        </w:rPr>
        <w:t xml:space="preserve">recently </w:t>
      </w:r>
      <w:r w:rsidR="00FD318E">
        <w:rPr>
          <w:rFonts w:ascii="Arial" w:hAnsi="Arial" w:cs="Arial"/>
          <w:sz w:val="22"/>
          <w:szCs w:val="22"/>
        </w:rPr>
        <w:t>published</w:t>
      </w:r>
      <w:r w:rsidR="00FD318E" w:rsidRPr="0DA605EF">
        <w:rPr>
          <w:rFonts w:ascii="Arial" w:hAnsi="Arial" w:cs="Arial"/>
          <w:sz w:val="22"/>
          <w:szCs w:val="22"/>
        </w:rPr>
        <w:t xml:space="preserve"> </w:t>
      </w:r>
      <w:r w:rsidR="003C4D52" w:rsidRPr="0DA605EF">
        <w:rPr>
          <w:rFonts w:ascii="Arial" w:hAnsi="Arial" w:cs="Arial"/>
          <w:sz w:val="22"/>
          <w:szCs w:val="22"/>
        </w:rPr>
        <w:t xml:space="preserve">the </w:t>
      </w:r>
      <w:r w:rsidR="00FD318E">
        <w:rPr>
          <w:rFonts w:ascii="Arial" w:hAnsi="Arial" w:cs="Arial"/>
          <w:sz w:val="22"/>
          <w:szCs w:val="22"/>
        </w:rPr>
        <w:t>seventh</w:t>
      </w:r>
      <w:r w:rsidR="00FD318E" w:rsidRPr="0DA605EF">
        <w:rPr>
          <w:rFonts w:ascii="Arial" w:hAnsi="Arial" w:cs="Arial"/>
          <w:sz w:val="22"/>
          <w:szCs w:val="22"/>
        </w:rPr>
        <w:t xml:space="preserve"> </w:t>
      </w:r>
      <w:r w:rsidR="003B220B" w:rsidRPr="0DA605EF">
        <w:rPr>
          <w:rFonts w:ascii="Arial" w:hAnsi="Arial" w:cs="Arial"/>
          <w:sz w:val="22"/>
          <w:szCs w:val="22"/>
        </w:rPr>
        <w:t xml:space="preserve">wave of the UK Longitudinal Small Business Survey or LSBS. </w:t>
      </w:r>
      <w:r w:rsidR="00422624" w:rsidRPr="0DA605EF">
        <w:rPr>
          <w:rFonts w:ascii="Arial" w:hAnsi="Arial" w:cs="Arial"/>
          <w:sz w:val="22"/>
          <w:szCs w:val="22"/>
        </w:rPr>
        <w:t>D</w:t>
      </w:r>
      <w:r w:rsidR="003B220B" w:rsidRPr="0DA605EF">
        <w:rPr>
          <w:rFonts w:ascii="Arial" w:hAnsi="Arial" w:cs="Arial"/>
          <w:sz w:val="22"/>
          <w:szCs w:val="22"/>
        </w:rPr>
        <w:t xml:space="preserve">ata from </w:t>
      </w:r>
      <w:r w:rsidR="003C4D52" w:rsidRPr="0DA605EF">
        <w:rPr>
          <w:rFonts w:ascii="Arial" w:hAnsi="Arial" w:cs="Arial"/>
          <w:sz w:val="22"/>
          <w:szCs w:val="22"/>
        </w:rPr>
        <w:t xml:space="preserve">the </w:t>
      </w:r>
      <w:r w:rsidR="003B220B" w:rsidRPr="0DA605EF">
        <w:rPr>
          <w:rFonts w:ascii="Arial" w:hAnsi="Arial" w:cs="Arial"/>
          <w:sz w:val="22"/>
          <w:szCs w:val="22"/>
        </w:rPr>
        <w:t xml:space="preserve">LSBS </w:t>
      </w:r>
      <w:r w:rsidR="003C4D52" w:rsidRPr="0DA605EF">
        <w:rPr>
          <w:rFonts w:ascii="Arial" w:hAnsi="Arial" w:cs="Arial"/>
          <w:sz w:val="22"/>
          <w:szCs w:val="22"/>
        </w:rPr>
        <w:t xml:space="preserve">is </w:t>
      </w:r>
      <w:r w:rsidR="009B1D47" w:rsidRPr="0DA605EF">
        <w:rPr>
          <w:rFonts w:ascii="Arial" w:hAnsi="Arial" w:cs="Arial"/>
          <w:sz w:val="22"/>
          <w:szCs w:val="22"/>
        </w:rPr>
        <w:t xml:space="preserve">made </w:t>
      </w:r>
      <w:r w:rsidR="003C4D52" w:rsidRPr="0DA605EF">
        <w:rPr>
          <w:rFonts w:ascii="Arial" w:hAnsi="Arial" w:cs="Arial"/>
          <w:sz w:val="22"/>
          <w:szCs w:val="22"/>
        </w:rPr>
        <w:t>available through the</w:t>
      </w:r>
      <w:r w:rsidR="009B1D47" w:rsidRPr="0DA605EF">
        <w:rPr>
          <w:rFonts w:ascii="Arial" w:hAnsi="Arial" w:cs="Arial"/>
          <w:sz w:val="22"/>
          <w:szCs w:val="22"/>
        </w:rPr>
        <w:t xml:space="preserve"> ESRC Secure Data Lab. </w:t>
      </w:r>
    </w:p>
    <w:p w14:paraId="3BE1C1F3" w14:textId="73FD99BF" w:rsidR="00C409C5" w:rsidRPr="00C409C5" w:rsidRDefault="007C14B0" w:rsidP="00C409C5">
      <w:pPr>
        <w:rPr>
          <w:rFonts w:ascii="Calibri" w:eastAsia="Times New Roman" w:hAnsi="Calibri" w:cs="Calibri"/>
          <w:color w:val="000000"/>
          <w:sz w:val="24"/>
          <w:szCs w:val="24"/>
        </w:rPr>
      </w:pPr>
      <w:r w:rsidRPr="00B93910">
        <w:rPr>
          <w:rFonts w:ascii="Arial" w:hAnsi="Arial" w:cs="Arial"/>
        </w:rPr>
        <w:t xml:space="preserve">The Department is seeking to fund </w:t>
      </w:r>
      <w:r w:rsidR="009B1D47">
        <w:rPr>
          <w:rFonts w:ascii="Arial" w:hAnsi="Arial" w:cs="Arial"/>
        </w:rPr>
        <w:t>5</w:t>
      </w:r>
      <w:r w:rsidRPr="00B93910">
        <w:rPr>
          <w:rFonts w:ascii="Arial" w:hAnsi="Arial" w:cs="Arial"/>
        </w:rPr>
        <w:t xml:space="preserve"> focuse</w:t>
      </w:r>
      <w:r w:rsidR="004C415E">
        <w:rPr>
          <w:rFonts w:ascii="Arial" w:hAnsi="Arial" w:cs="Arial"/>
        </w:rPr>
        <w:t xml:space="preserve">d research projects costing </w:t>
      </w:r>
      <w:r w:rsidR="009B1D47">
        <w:rPr>
          <w:rFonts w:ascii="Arial" w:hAnsi="Arial" w:cs="Arial"/>
        </w:rPr>
        <w:t xml:space="preserve">up to </w:t>
      </w:r>
      <w:r w:rsidR="004C415E">
        <w:rPr>
          <w:rFonts w:ascii="Arial" w:hAnsi="Arial" w:cs="Arial"/>
        </w:rPr>
        <w:t>£5</w:t>
      </w:r>
      <w:r w:rsidRPr="00B93910">
        <w:rPr>
          <w:rFonts w:ascii="Arial" w:hAnsi="Arial" w:cs="Arial"/>
        </w:rPr>
        <w:t>,000 each which will explore aspects of the LSBS data</w:t>
      </w:r>
      <w:r w:rsidR="004C415E">
        <w:rPr>
          <w:rFonts w:ascii="Arial" w:hAnsi="Arial" w:cs="Arial"/>
        </w:rPr>
        <w:t xml:space="preserve">. </w:t>
      </w:r>
      <w:r w:rsidR="00C409C5">
        <w:rPr>
          <w:rFonts w:ascii="Arial" w:hAnsi="Arial" w:cs="Arial"/>
        </w:rPr>
        <w:t xml:space="preserve">Applications which focus on the following areas will be prioritised: </w:t>
      </w:r>
    </w:p>
    <w:p w14:paraId="326A2806" w14:textId="77777777"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Productivity and place and how they interact with other aspects of business eco-systems – growth, finance etc.</w:t>
      </w:r>
    </w:p>
    <w:p w14:paraId="2D8E3344" w14:textId="77777777"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The long-term decline in key indicators (growth ambition, demand for finance, investment in training, demand for business support, etc). </w:t>
      </w:r>
    </w:p>
    <w:p w14:paraId="43517D50" w14:textId="4402E4F6"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sidRPr="009B1D47">
        <w:rPr>
          <w:rFonts w:ascii="Arial" w:eastAsia="Times New Roman" w:hAnsi="Arial" w:cs="Arial"/>
          <w:color w:val="000000"/>
          <w:lang w:eastAsia="en-GB"/>
        </w:rPr>
        <w:t>Impact</w:t>
      </w:r>
      <w:r>
        <w:rPr>
          <w:rFonts w:ascii="Arial" w:eastAsia="Times New Roman" w:hAnsi="Arial" w:cs="Arial"/>
          <w:color w:val="000000"/>
          <w:lang w:eastAsia="en-GB"/>
        </w:rPr>
        <w:t>s</w:t>
      </w:r>
      <w:r w:rsidRPr="009B1D47">
        <w:rPr>
          <w:rFonts w:ascii="Arial" w:eastAsia="Times New Roman" w:hAnsi="Arial" w:cs="Arial"/>
          <w:color w:val="000000"/>
          <w:lang w:eastAsia="en-GB"/>
        </w:rPr>
        <w:t xml:space="preserve"> of C</w:t>
      </w:r>
      <w:r>
        <w:rPr>
          <w:rFonts w:ascii="Arial" w:eastAsia="Times New Roman" w:hAnsi="Arial" w:cs="Arial"/>
          <w:color w:val="000000"/>
          <w:lang w:eastAsia="en-GB"/>
        </w:rPr>
        <w:t>OVID-19 on different groups of firms</w:t>
      </w:r>
    </w:p>
    <w:p w14:paraId="28413616" w14:textId="7C79D98B" w:rsidR="009B1D47" w:rsidRPr="009B1D47" w:rsidRDefault="009B1D47" w:rsidP="009B1D47">
      <w:pPr>
        <w:numPr>
          <w:ilvl w:val="0"/>
          <w:numId w:val="12"/>
        </w:num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Geographical disparities between firms in capabilities, </w:t>
      </w:r>
      <w:proofErr w:type="gramStart"/>
      <w:r>
        <w:rPr>
          <w:rFonts w:ascii="Arial" w:eastAsia="Times New Roman" w:hAnsi="Arial" w:cs="Arial"/>
          <w:color w:val="000000"/>
          <w:lang w:eastAsia="en-GB"/>
        </w:rPr>
        <w:t>attitudes</w:t>
      </w:r>
      <w:proofErr w:type="gramEnd"/>
      <w:r>
        <w:rPr>
          <w:rFonts w:ascii="Arial" w:eastAsia="Times New Roman" w:hAnsi="Arial" w:cs="Arial"/>
          <w:color w:val="000000"/>
          <w:lang w:eastAsia="en-GB"/>
        </w:rPr>
        <w:t xml:space="preserve"> or performance. </w:t>
      </w:r>
    </w:p>
    <w:p w14:paraId="680CA536" w14:textId="77777777" w:rsidR="00C409C5" w:rsidRPr="00C409C5" w:rsidRDefault="00C409C5" w:rsidP="00C409C5">
      <w:pPr>
        <w:spacing w:after="0" w:line="240" w:lineRule="auto"/>
        <w:rPr>
          <w:rFonts w:ascii="Calibri" w:eastAsia="Times New Roman" w:hAnsi="Calibri" w:cs="Calibri"/>
          <w:color w:val="000000"/>
          <w:sz w:val="24"/>
          <w:szCs w:val="24"/>
        </w:rPr>
      </w:pPr>
      <w:r w:rsidRPr="00C409C5">
        <w:rPr>
          <w:rFonts w:ascii="Calibri" w:eastAsia="Times New Roman" w:hAnsi="Calibri" w:cs="Calibri"/>
          <w:color w:val="000000"/>
        </w:rPr>
        <w:t> </w:t>
      </w:r>
    </w:p>
    <w:p w14:paraId="618C9892" w14:textId="48EC378B" w:rsidR="006A1706" w:rsidRPr="00B93910" w:rsidRDefault="00190FD7" w:rsidP="00B93910">
      <w:pPr>
        <w:spacing w:line="240" w:lineRule="auto"/>
        <w:jc w:val="both"/>
        <w:rPr>
          <w:rFonts w:ascii="Arial" w:hAnsi="Arial" w:cs="Arial"/>
        </w:rPr>
      </w:pPr>
      <w:r>
        <w:rPr>
          <w:rFonts w:ascii="Arial" w:hAnsi="Arial" w:cs="Arial"/>
        </w:rPr>
        <w:t xml:space="preserve">Projects </w:t>
      </w:r>
      <w:r w:rsidR="007C14B0" w:rsidRPr="00B93910">
        <w:rPr>
          <w:rFonts w:ascii="Arial" w:hAnsi="Arial" w:cs="Arial"/>
        </w:rPr>
        <w:t>may relate to specific sub-groups of the business population, regional or more local analyses or specific groups of firms distinguished, for example, by their use of external finance or exporting activity. Proposals using any aspect of the LSBS data</w:t>
      </w:r>
      <w:r w:rsidR="00422624">
        <w:rPr>
          <w:rFonts w:ascii="Arial" w:hAnsi="Arial" w:cs="Arial"/>
        </w:rPr>
        <w:t xml:space="preserve"> will be considered for funding. </w:t>
      </w:r>
      <w:r w:rsidR="006A1706" w:rsidRPr="00B93910">
        <w:rPr>
          <w:rFonts w:ascii="Arial" w:hAnsi="Arial" w:cs="Arial"/>
        </w:rPr>
        <w:t xml:space="preserve">Each funded project will be required to produce a research paper of publishable quality and a brief non-technical summary (2-3 pages) of the key results. </w:t>
      </w:r>
    </w:p>
    <w:p w14:paraId="69C5F37A" w14:textId="77777777" w:rsidR="006A1706" w:rsidRPr="00B93910" w:rsidRDefault="006A1706" w:rsidP="0069792E">
      <w:pPr>
        <w:jc w:val="both"/>
        <w:rPr>
          <w:rFonts w:ascii="Arial" w:hAnsi="Arial" w:cs="Arial"/>
          <w:b/>
        </w:rPr>
      </w:pPr>
    </w:p>
    <w:p w14:paraId="13235147" w14:textId="77777777" w:rsidR="009B1D47" w:rsidRDefault="009B1D47">
      <w:pPr>
        <w:rPr>
          <w:rFonts w:ascii="Arial" w:hAnsi="Arial" w:cs="Arial"/>
          <w:b/>
        </w:rPr>
      </w:pPr>
      <w:r>
        <w:rPr>
          <w:rFonts w:ascii="Arial" w:hAnsi="Arial" w:cs="Arial"/>
          <w:b/>
        </w:rPr>
        <w:br w:type="page"/>
      </w:r>
    </w:p>
    <w:p w14:paraId="6A1A7260" w14:textId="699BA55A" w:rsidR="006A1706" w:rsidRPr="00B93910" w:rsidRDefault="006A1706" w:rsidP="0069792E">
      <w:pPr>
        <w:jc w:val="both"/>
        <w:rPr>
          <w:rFonts w:ascii="Arial" w:hAnsi="Arial" w:cs="Arial"/>
          <w:b/>
        </w:rPr>
      </w:pPr>
      <w:r w:rsidRPr="00B93910">
        <w:rPr>
          <w:rFonts w:ascii="Arial" w:hAnsi="Arial" w:cs="Arial"/>
          <w:b/>
        </w:rPr>
        <w:lastRenderedPageBreak/>
        <w:t xml:space="preserve">The application </w:t>
      </w:r>
      <w:proofErr w:type="gramStart"/>
      <w:r w:rsidRPr="00B93910">
        <w:rPr>
          <w:rFonts w:ascii="Arial" w:hAnsi="Arial" w:cs="Arial"/>
          <w:b/>
        </w:rPr>
        <w:t>process</w:t>
      </w:r>
      <w:proofErr w:type="gramEnd"/>
      <w:r w:rsidRPr="00B93910">
        <w:rPr>
          <w:rFonts w:ascii="Arial" w:hAnsi="Arial" w:cs="Arial"/>
          <w:b/>
        </w:rPr>
        <w:t xml:space="preserve"> </w:t>
      </w:r>
    </w:p>
    <w:p w14:paraId="13A2ABAA" w14:textId="77777777" w:rsidR="00CB0F31" w:rsidRPr="00B93910" w:rsidRDefault="0069792E" w:rsidP="00B93910">
      <w:pPr>
        <w:spacing w:line="240" w:lineRule="auto"/>
        <w:jc w:val="both"/>
        <w:rPr>
          <w:rFonts w:ascii="Arial" w:hAnsi="Arial" w:cs="Arial"/>
        </w:rPr>
      </w:pPr>
      <w:r w:rsidRPr="00B93910">
        <w:rPr>
          <w:rFonts w:ascii="Arial" w:hAnsi="Arial" w:cs="Arial"/>
        </w:rPr>
        <w:t>Decisions</w:t>
      </w:r>
      <w:r w:rsidR="006A1706" w:rsidRPr="00B93910">
        <w:rPr>
          <w:rFonts w:ascii="Arial" w:hAnsi="Arial" w:cs="Arial"/>
        </w:rPr>
        <w:t xml:space="preserve"> on funding will be made by the LSBS project manager supported by the </w:t>
      </w:r>
      <w:r w:rsidRPr="00B93910">
        <w:rPr>
          <w:rFonts w:ascii="Arial" w:hAnsi="Arial" w:cs="Arial"/>
        </w:rPr>
        <w:t xml:space="preserve">ERC </w:t>
      </w:r>
      <w:r w:rsidR="006A1706" w:rsidRPr="00B93910">
        <w:rPr>
          <w:rFonts w:ascii="Arial" w:hAnsi="Arial" w:cs="Arial"/>
        </w:rPr>
        <w:t xml:space="preserve">Directors. </w:t>
      </w:r>
      <w:r w:rsidR="004C415E" w:rsidRPr="00B93910">
        <w:rPr>
          <w:rFonts w:ascii="Arial" w:hAnsi="Arial" w:cs="Arial"/>
        </w:rPr>
        <w:t>Note that applications will not</w:t>
      </w:r>
      <w:r w:rsidR="004C415E">
        <w:rPr>
          <w:rFonts w:ascii="Arial" w:hAnsi="Arial" w:cs="Arial"/>
        </w:rPr>
        <w:t xml:space="preserve"> be accepted from anyone who is being</w:t>
      </w:r>
      <w:r w:rsidR="004C415E" w:rsidRPr="00B93910">
        <w:rPr>
          <w:rFonts w:ascii="Arial" w:hAnsi="Arial" w:cs="Arial"/>
        </w:rPr>
        <w:t xml:space="preserve"> supported through current ERC grant funding. </w:t>
      </w:r>
      <w:r w:rsidR="004C415E">
        <w:rPr>
          <w:rFonts w:ascii="Arial" w:hAnsi="Arial" w:cs="Arial"/>
        </w:rPr>
        <w:t xml:space="preserve">Applications are welcome, however, from those who received funding from the earlier LSBS secondary analysis calls. </w:t>
      </w:r>
      <w:r w:rsidR="00BC4C44" w:rsidRPr="00B93910">
        <w:rPr>
          <w:rFonts w:ascii="Arial" w:hAnsi="Arial" w:cs="Arial"/>
        </w:rPr>
        <w:t xml:space="preserve">Proposals will be evaluated </w:t>
      </w:r>
      <w:r w:rsidR="006A1706" w:rsidRPr="00B93910">
        <w:rPr>
          <w:rFonts w:ascii="Arial" w:hAnsi="Arial" w:cs="Arial"/>
        </w:rPr>
        <w:t xml:space="preserve">using the following criteria: </w:t>
      </w:r>
    </w:p>
    <w:p w14:paraId="62A0439D" w14:textId="77777777" w:rsidR="00CB0F31" w:rsidRPr="00B93910" w:rsidRDefault="00CB0F31" w:rsidP="00B93910">
      <w:pPr>
        <w:pStyle w:val="ListParagraph"/>
        <w:numPr>
          <w:ilvl w:val="0"/>
          <w:numId w:val="5"/>
        </w:numPr>
        <w:spacing w:line="240" w:lineRule="auto"/>
        <w:jc w:val="both"/>
        <w:rPr>
          <w:rFonts w:ascii="Arial" w:hAnsi="Arial" w:cs="Arial"/>
        </w:rPr>
      </w:pPr>
      <w:r w:rsidRPr="00B93910">
        <w:rPr>
          <w:rFonts w:ascii="Arial" w:hAnsi="Arial" w:cs="Arial"/>
        </w:rPr>
        <w:t xml:space="preserve">Strength of the suggested programme </w:t>
      </w:r>
      <w:r w:rsidR="00AC6194">
        <w:rPr>
          <w:rFonts w:ascii="Arial" w:hAnsi="Arial" w:cs="Arial"/>
        </w:rPr>
        <w:t xml:space="preserve">of activity </w:t>
      </w:r>
      <w:r w:rsidR="00AC6194">
        <w:rPr>
          <w:rFonts w:ascii="Arial" w:hAnsi="Arial" w:cs="Arial"/>
        </w:rPr>
        <w:tab/>
      </w:r>
      <w:r w:rsidR="00F6109E">
        <w:rPr>
          <w:rFonts w:ascii="Arial" w:hAnsi="Arial" w:cs="Arial"/>
        </w:rPr>
        <w:t>70</w:t>
      </w:r>
      <w:r w:rsidRPr="00B93910">
        <w:rPr>
          <w:rFonts w:ascii="Arial" w:hAnsi="Arial" w:cs="Arial"/>
        </w:rPr>
        <w:t>%</w:t>
      </w:r>
    </w:p>
    <w:p w14:paraId="394EDA58" w14:textId="77777777" w:rsidR="00BC4C44" w:rsidRPr="00B93910" w:rsidRDefault="00BC4C44" w:rsidP="00B93910">
      <w:pPr>
        <w:pStyle w:val="ListParagraph"/>
        <w:numPr>
          <w:ilvl w:val="0"/>
          <w:numId w:val="5"/>
        </w:numPr>
        <w:spacing w:line="240" w:lineRule="auto"/>
        <w:jc w:val="both"/>
        <w:rPr>
          <w:rFonts w:ascii="Arial" w:hAnsi="Arial" w:cs="Arial"/>
        </w:rPr>
      </w:pPr>
      <w:r w:rsidRPr="00B93910">
        <w:rPr>
          <w:rFonts w:ascii="Arial" w:hAnsi="Arial" w:cs="Arial"/>
        </w:rPr>
        <w:t>St</w:t>
      </w:r>
      <w:r w:rsidR="00F6109E">
        <w:rPr>
          <w:rFonts w:ascii="Arial" w:hAnsi="Arial" w:cs="Arial"/>
        </w:rPr>
        <w:t xml:space="preserve">rength of the project team </w:t>
      </w:r>
      <w:r w:rsidR="00F6109E">
        <w:rPr>
          <w:rFonts w:ascii="Arial" w:hAnsi="Arial" w:cs="Arial"/>
        </w:rPr>
        <w:tab/>
      </w:r>
      <w:r w:rsidR="00F6109E">
        <w:rPr>
          <w:rFonts w:ascii="Arial" w:hAnsi="Arial" w:cs="Arial"/>
        </w:rPr>
        <w:tab/>
      </w:r>
      <w:r w:rsidR="00F6109E">
        <w:rPr>
          <w:rFonts w:ascii="Arial" w:hAnsi="Arial" w:cs="Arial"/>
        </w:rPr>
        <w:tab/>
      </w:r>
      <w:r w:rsidR="00F6109E">
        <w:rPr>
          <w:rFonts w:ascii="Arial" w:hAnsi="Arial" w:cs="Arial"/>
        </w:rPr>
        <w:tab/>
        <w:t>3</w:t>
      </w:r>
      <w:r w:rsidRPr="00B93910">
        <w:rPr>
          <w:rFonts w:ascii="Arial" w:hAnsi="Arial" w:cs="Arial"/>
        </w:rPr>
        <w:t>0%</w:t>
      </w:r>
    </w:p>
    <w:p w14:paraId="211B228F" w14:textId="77777777" w:rsidR="006A1706" w:rsidRPr="00B93910" w:rsidRDefault="00F6109E" w:rsidP="00B93910">
      <w:pPr>
        <w:spacing w:line="240" w:lineRule="auto"/>
        <w:jc w:val="both"/>
        <w:rPr>
          <w:rFonts w:ascii="Arial" w:hAnsi="Arial" w:cs="Arial"/>
        </w:rPr>
      </w:pPr>
      <w:r w:rsidRPr="009B1D47">
        <w:rPr>
          <w:rFonts w:ascii="Arial" w:hAnsi="Arial" w:cs="Arial"/>
        </w:rPr>
        <w:t xml:space="preserve">Awards will each be of £5,000 and are </w:t>
      </w:r>
      <w:r w:rsidR="006A1706" w:rsidRPr="009B1D47">
        <w:rPr>
          <w:rFonts w:ascii="Arial" w:hAnsi="Arial" w:cs="Arial"/>
        </w:rPr>
        <w:t xml:space="preserve">expected to </w:t>
      </w:r>
      <w:r w:rsidR="00D6582E" w:rsidRPr="009B1D47">
        <w:rPr>
          <w:rFonts w:ascii="Arial" w:hAnsi="Arial" w:cs="Arial"/>
        </w:rPr>
        <w:t xml:space="preserve">cover </w:t>
      </w:r>
      <w:r w:rsidR="006A1706" w:rsidRPr="009B1D47">
        <w:rPr>
          <w:rFonts w:ascii="Arial" w:hAnsi="Arial" w:cs="Arial"/>
        </w:rPr>
        <w:t>all research and reporting costs associated with each project.</w:t>
      </w:r>
    </w:p>
    <w:p w14:paraId="6F1DF03F" w14:textId="7450A239" w:rsidR="00B93910" w:rsidRDefault="00E60218" w:rsidP="009B1D47">
      <w:pPr>
        <w:spacing w:line="240" w:lineRule="auto"/>
        <w:jc w:val="both"/>
        <w:rPr>
          <w:rFonts w:ascii="Arial" w:hAnsi="Arial" w:cs="Arial"/>
        </w:rPr>
      </w:pPr>
      <w:r w:rsidRPr="00B93910">
        <w:rPr>
          <w:rFonts w:ascii="Arial" w:hAnsi="Arial" w:cs="Arial"/>
        </w:rPr>
        <w:t xml:space="preserve">Proposals will form the basis for a brief contractual agreement. </w:t>
      </w:r>
      <w:r w:rsidR="00B93910" w:rsidRPr="00B93910">
        <w:rPr>
          <w:rFonts w:ascii="Arial" w:hAnsi="Arial" w:cs="Arial"/>
        </w:rPr>
        <w:t xml:space="preserve">Payment will be made at the end of the project subject to the </w:t>
      </w:r>
      <w:r w:rsidRPr="00B93910">
        <w:rPr>
          <w:rFonts w:ascii="Arial" w:hAnsi="Arial" w:cs="Arial"/>
        </w:rPr>
        <w:t>completion of the proposed programme of activity</w:t>
      </w:r>
      <w:r w:rsidR="00B93910" w:rsidRPr="00B93910">
        <w:rPr>
          <w:rFonts w:ascii="Arial" w:hAnsi="Arial" w:cs="Arial"/>
        </w:rPr>
        <w:t xml:space="preserve"> and related reporting.</w:t>
      </w:r>
    </w:p>
    <w:p w14:paraId="546C63A2" w14:textId="77777777" w:rsidR="009B1D47" w:rsidRPr="00B93910" w:rsidRDefault="009B1D47" w:rsidP="009B1D47">
      <w:pPr>
        <w:spacing w:line="240" w:lineRule="auto"/>
        <w:jc w:val="both"/>
        <w:rPr>
          <w:rFonts w:ascii="Arial" w:hAnsi="Arial" w:cs="Arial"/>
        </w:rPr>
      </w:pPr>
    </w:p>
    <w:p w14:paraId="6A968A4F" w14:textId="77777777" w:rsidR="00695040" w:rsidRPr="00B93910" w:rsidRDefault="00695040" w:rsidP="007D6E8C">
      <w:pPr>
        <w:jc w:val="both"/>
        <w:rPr>
          <w:rFonts w:ascii="Arial" w:hAnsi="Arial" w:cs="Arial"/>
          <w:b/>
        </w:rPr>
      </w:pPr>
      <w:r w:rsidRPr="00B93910">
        <w:rPr>
          <w:rFonts w:ascii="Arial" w:hAnsi="Arial" w:cs="Arial"/>
          <w:b/>
        </w:rPr>
        <w:t>Preparing an application</w:t>
      </w:r>
    </w:p>
    <w:p w14:paraId="2C44E86B" w14:textId="77777777" w:rsidR="00D6582E" w:rsidRPr="00B93910" w:rsidRDefault="00D6582E" w:rsidP="00B93910">
      <w:pPr>
        <w:spacing w:line="240" w:lineRule="auto"/>
        <w:jc w:val="both"/>
        <w:rPr>
          <w:rFonts w:ascii="Arial" w:hAnsi="Arial" w:cs="Arial"/>
        </w:rPr>
      </w:pPr>
      <w:r w:rsidRPr="00B93910">
        <w:rPr>
          <w:rFonts w:ascii="Arial" w:hAnsi="Arial" w:cs="Arial"/>
        </w:rPr>
        <w:t xml:space="preserve">Applications should be prepared as Word documents and </w:t>
      </w:r>
      <w:r w:rsidR="00695040" w:rsidRPr="00B93910">
        <w:rPr>
          <w:rFonts w:ascii="Arial" w:hAnsi="Arial" w:cs="Arial"/>
        </w:rPr>
        <w:t>excluding appen</w:t>
      </w:r>
      <w:r w:rsidR="00B93910" w:rsidRPr="00B93910">
        <w:rPr>
          <w:rFonts w:ascii="Arial" w:hAnsi="Arial" w:cs="Arial"/>
        </w:rPr>
        <w:t>dices should be no longer than 4</w:t>
      </w:r>
      <w:r w:rsidR="00695040" w:rsidRPr="00B93910">
        <w:rPr>
          <w:rFonts w:ascii="Arial" w:hAnsi="Arial" w:cs="Arial"/>
        </w:rPr>
        <w:t xml:space="preserve"> pages. These should </w:t>
      </w:r>
      <w:r w:rsidRPr="00B93910">
        <w:rPr>
          <w:rFonts w:ascii="Arial" w:hAnsi="Arial" w:cs="Arial"/>
        </w:rPr>
        <w:t>take the following form:</w:t>
      </w:r>
    </w:p>
    <w:p w14:paraId="6A95240A" w14:textId="77777777" w:rsidR="00D6582E" w:rsidRPr="00B93910" w:rsidRDefault="00D6582E" w:rsidP="00F6109E">
      <w:pPr>
        <w:pStyle w:val="ListParagraph"/>
        <w:numPr>
          <w:ilvl w:val="0"/>
          <w:numId w:val="6"/>
        </w:numPr>
        <w:spacing w:line="240" w:lineRule="auto"/>
        <w:jc w:val="both"/>
        <w:rPr>
          <w:rFonts w:ascii="Arial" w:hAnsi="Arial" w:cs="Arial"/>
        </w:rPr>
      </w:pPr>
      <w:r w:rsidRPr="00B93910">
        <w:rPr>
          <w:rFonts w:ascii="Arial" w:hAnsi="Arial" w:cs="Arial"/>
        </w:rPr>
        <w:t>Project title and applicants including full affiliations and contact details</w:t>
      </w:r>
      <w:r w:rsidR="00D706B8" w:rsidRPr="00B93910">
        <w:rPr>
          <w:rFonts w:ascii="Arial" w:hAnsi="Arial" w:cs="Arial"/>
        </w:rPr>
        <w:t xml:space="preserve">. The lead applicant should be clearly identified. </w:t>
      </w:r>
    </w:p>
    <w:p w14:paraId="7694854C" w14:textId="77777777" w:rsidR="00B93910" w:rsidRPr="00B93910" w:rsidRDefault="00CB0F31" w:rsidP="00F6109E">
      <w:pPr>
        <w:pStyle w:val="ListParagraph"/>
        <w:numPr>
          <w:ilvl w:val="0"/>
          <w:numId w:val="6"/>
        </w:numPr>
        <w:spacing w:line="240" w:lineRule="auto"/>
        <w:jc w:val="both"/>
        <w:rPr>
          <w:rFonts w:ascii="Arial" w:hAnsi="Arial" w:cs="Arial"/>
        </w:rPr>
      </w:pPr>
      <w:r w:rsidRPr="00B93910">
        <w:rPr>
          <w:rFonts w:ascii="Arial" w:hAnsi="Arial" w:cs="Arial"/>
        </w:rPr>
        <w:t xml:space="preserve">Overview </w:t>
      </w:r>
      <w:r w:rsidR="00B93910" w:rsidRPr="00B93910">
        <w:rPr>
          <w:rFonts w:ascii="Arial" w:hAnsi="Arial" w:cs="Arial"/>
        </w:rPr>
        <w:t xml:space="preserve">of proposed research </w:t>
      </w:r>
      <w:r w:rsidRPr="00B93910">
        <w:rPr>
          <w:rFonts w:ascii="Arial" w:hAnsi="Arial" w:cs="Arial"/>
        </w:rPr>
        <w:t xml:space="preserve">and potential contribution to </w:t>
      </w:r>
      <w:r w:rsidR="00B93910" w:rsidRPr="00B93910">
        <w:rPr>
          <w:rFonts w:ascii="Arial" w:hAnsi="Arial" w:cs="Arial"/>
        </w:rPr>
        <w:t>understanding</w:t>
      </w:r>
    </w:p>
    <w:p w14:paraId="3ACAA381" w14:textId="77777777" w:rsidR="00B93910" w:rsidRPr="00B93910" w:rsidRDefault="00B93910" w:rsidP="00F6109E">
      <w:pPr>
        <w:pStyle w:val="ListParagraph"/>
        <w:numPr>
          <w:ilvl w:val="0"/>
          <w:numId w:val="6"/>
        </w:numPr>
        <w:spacing w:line="240" w:lineRule="auto"/>
        <w:jc w:val="both"/>
        <w:rPr>
          <w:rFonts w:ascii="Arial" w:hAnsi="Arial" w:cs="Arial"/>
        </w:rPr>
      </w:pPr>
      <w:r w:rsidRPr="00B93910">
        <w:rPr>
          <w:rFonts w:ascii="Arial" w:hAnsi="Arial" w:cs="Arial"/>
        </w:rPr>
        <w:t>Overview of the project team</w:t>
      </w:r>
    </w:p>
    <w:p w14:paraId="0AEF5F1D" w14:textId="77777777" w:rsidR="00E60218" w:rsidRPr="00B93910" w:rsidRDefault="00F6109E" w:rsidP="00B93910">
      <w:pPr>
        <w:spacing w:line="240" w:lineRule="auto"/>
        <w:jc w:val="both"/>
        <w:rPr>
          <w:rFonts w:ascii="Arial" w:hAnsi="Arial" w:cs="Arial"/>
        </w:rPr>
      </w:pPr>
      <w:r>
        <w:rPr>
          <w:rFonts w:ascii="Arial" w:hAnsi="Arial" w:cs="Arial"/>
        </w:rPr>
        <w:t>Annex - Brief two-</w:t>
      </w:r>
      <w:r w:rsidR="00CB0F31" w:rsidRPr="00B93910">
        <w:rPr>
          <w:rFonts w:ascii="Arial" w:hAnsi="Arial" w:cs="Arial"/>
        </w:rPr>
        <w:t xml:space="preserve">page CVs for the lead applicant and other relevant team members </w:t>
      </w:r>
      <w:r w:rsidR="00B93910">
        <w:rPr>
          <w:rFonts w:ascii="Arial" w:hAnsi="Arial" w:cs="Arial"/>
        </w:rPr>
        <w:t>should be included in an annex.</w:t>
      </w:r>
    </w:p>
    <w:p w14:paraId="1C208772" w14:textId="508B7E3E" w:rsidR="00695040" w:rsidRPr="00B93910" w:rsidRDefault="00E60218" w:rsidP="00B93910">
      <w:pPr>
        <w:spacing w:line="240" w:lineRule="auto"/>
        <w:rPr>
          <w:rFonts w:ascii="Arial" w:hAnsi="Arial" w:cs="Arial"/>
        </w:rPr>
      </w:pPr>
      <w:r w:rsidRPr="0DA605EF">
        <w:rPr>
          <w:rFonts w:ascii="Arial" w:hAnsi="Arial" w:cs="Arial"/>
        </w:rPr>
        <w:t xml:space="preserve">Applications for funding should be submitted to </w:t>
      </w:r>
      <w:r w:rsidR="00B93910" w:rsidRPr="0DA605EF">
        <w:rPr>
          <w:rFonts w:ascii="Arial" w:hAnsi="Arial" w:cs="Arial"/>
        </w:rPr>
        <w:t xml:space="preserve">Jiao Liu </w:t>
      </w:r>
      <w:r w:rsidRPr="0DA605EF">
        <w:rPr>
          <w:rFonts w:ascii="Arial" w:hAnsi="Arial" w:cs="Arial"/>
        </w:rPr>
        <w:t>at ERC (</w:t>
      </w:r>
      <w:r w:rsidR="00EA2D35" w:rsidRPr="0DA605EF">
        <w:rPr>
          <w:rFonts w:ascii="Arial" w:eastAsiaTheme="minorEastAsia" w:hAnsi="Arial" w:cs="Arial"/>
          <w:lang w:val="en-US"/>
        </w:rPr>
        <w:t>CentreManager@enterpriseresearch.ac.uk</w:t>
      </w:r>
      <w:r w:rsidRPr="0DA605EF">
        <w:rPr>
          <w:rFonts w:ascii="Arial" w:hAnsi="Arial" w:cs="Arial"/>
        </w:rPr>
        <w:t>) by</w:t>
      </w:r>
      <w:r w:rsidR="008C6629" w:rsidRPr="0DA605EF">
        <w:rPr>
          <w:rFonts w:ascii="Arial" w:hAnsi="Arial" w:cs="Arial"/>
        </w:rPr>
        <w:t xml:space="preserve"> </w:t>
      </w:r>
      <w:r w:rsidR="00B93910" w:rsidRPr="0DA605EF">
        <w:rPr>
          <w:rFonts w:ascii="Arial" w:hAnsi="Arial" w:cs="Arial"/>
        </w:rPr>
        <w:t xml:space="preserve">5pm on </w:t>
      </w:r>
      <w:r w:rsidR="00194BD9">
        <w:rPr>
          <w:rFonts w:ascii="Arial" w:hAnsi="Arial" w:cs="Arial"/>
        </w:rPr>
        <w:t>16</w:t>
      </w:r>
      <w:r w:rsidR="00194BD9" w:rsidRPr="00194BD9">
        <w:rPr>
          <w:rFonts w:ascii="Arial" w:hAnsi="Arial" w:cs="Arial"/>
          <w:vertAlign w:val="superscript"/>
        </w:rPr>
        <w:t>th</w:t>
      </w:r>
      <w:r w:rsidR="00194BD9">
        <w:rPr>
          <w:rFonts w:ascii="Arial" w:hAnsi="Arial" w:cs="Arial"/>
        </w:rPr>
        <w:t xml:space="preserve"> December 2022</w:t>
      </w:r>
    </w:p>
    <w:p w14:paraId="26F8E4D3" w14:textId="77777777" w:rsidR="005E097D" w:rsidRPr="00B93910" w:rsidRDefault="005E097D">
      <w:pPr>
        <w:rPr>
          <w:rFonts w:ascii="Arial" w:hAnsi="Arial" w:cs="Arial"/>
        </w:rPr>
      </w:pPr>
    </w:p>
    <w:sectPr w:rsidR="005E097D" w:rsidRPr="00B9391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4A1F" w14:textId="77777777" w:rsidR="00362D0A" w:rsidRDefault="00362D0A" w:rsidP="00695040">
      <w:pPr>
        <w:spacing w:after="0" w:line="240" w:lineRule="auto"/>
      </w:pPr>
      <w:r>
        <w:separator/>
      </w:r>
    </w:p>
  </w:endnote>
  <w:endnote w:type="continuationSeparator" w:id="0">
    <w:p w14:paraId="7124862A" w14:textId="77777777" w:rsidR="00362D0A" w:rsidRDefault="00362D0A" w:rsidP="0069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7800"/>
      <w:docPartObj>
        <w:docPartGallery w:val="Page Numbers (Bottom of Page)"/>
        <w:docPartUnique/>
      </w:docPartObj>
    </w:sdtPr>
    <w:sdtEndPr>
      <w:rPr>
        <w:noProof/>
      </w:rPr>
    </w:sdtEndPr>
    <w:sdtContent>
      <w:p w14:paraId="6E51802B" w14:textId="4594B1FA" w:rsidR="00B93910" w:rsidRDefault="00B93910">
        <w:pPr>
          <w:pStyle w:val="Footer"/>
          <w:jc w:val="center"/>
        </w:pPr>
        <w:r>
          <w:fldChar w:fldCharType="begin"/>
        </w:r>
        <w:r>
          <w:instrText xml:space="preserve"> PAGE   \* MERGEFORMAT </w:instrText>
        </w:r>
        <w:r>
          <w:fldChar w:fldCharType="separate"/>
        </w:r>
        <w:r w:rsidR="0045283B">
          <w:rPr>
            <w:noProof/>
          </w:rPr>
          <w:t>1</w:t>
        </w:r>
        <w:r>
          <w:rPr>
            <w:noProof/>
          </w:rPr>
          <w:fldChar w:fldCharType="end"/>
        </w:r>
      </w:p>
    </w:sdtContent>
  </w:sdt>
  <w:p w14:paraId="47AED14E" w14:textId="77777777" w:rsidR="00B93910" w:rsidRDefault="00B9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FCA4" w14:textId="77777777" w:rsidR="00362D0A" w:rsidRDefault="00362D0A" w:rsidP="00695040">
      <w:pPr>
        <w:spacing w:after="0" w:line="240" w:lineRule="auto"/>
      </w:pPr>
      <w:r>
        <w:separator/>
      </w:r>
    </w:p>
  </w:footnote>
  <w:footnote w:type="continuationSeparator" w:id="0">
    <w:p w14:paraId="03BB53A1" w14:textId="77777777" w:rsidR="00362D0A" w:rsidRDefault="00362D0A" w:rsidP="0069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EA98" w14:textId="77777777" w:rsidR="00B93910" w:rsidRDefault="00B93910" w:rsidP="00DA6F75">
    <w:pPr>
      <w:pStyle w:val="Header"/>
      <w:spacing w:after="120"/>
      <w:jc w:val="right"/>
    </w:pPr>
    <w:r>
      <w:rPr>
        <w:noProof/>
        <w:lang w:eastAsia="zh-CN"/>
      </w:rPr>
      <w:drawing>
        <wp:inline distT="0" distB="0" distL="0" distR="0" wp14:anchorId="75543E9C" wp14:editId="3BF2D305">
          <wp:extent cx="17068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C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07120" cy="731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E83"/>
    <w:multiLevelType w:val="hybridMultilevel"/>
    <w:tmpl w:val="272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8421C"/>
    <w:multiLevelType w:val="hybridMultilevel"/>
    <w:tmpl w:val="EEE68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5093A"/>
    <w:multiLevelType w:val="hybridMultilevel"/>
    <w:tmpl w:val="407AE5CE"/>
    <w:lvl w:ilvl="0" w:tplc="CC2EB198">
      <w:start w:val="1"/>
      <w:numFmt w:val="bullet"/>
      <w:lvlText w:val="•"/>
      <w:lvlJc w:val="left"/>
      <w:pPr>
        <w:tabs>
          <w:tab w:val="num" w:pos="720"/>
        </w:tabs>
        <w:ind w:left="720" w:hanging="360"/>
      </w:pPr>
      <w:rPr>
        <w:rFonts w:ascii="Arial" w:hAnsi="Arial" w:hint="default"/>
      </w:rPr>
    </w:lvl>
    <w:lvl w:ilvl="1" w:tplc="B96CDD28" w:tentative="1">
      <w:start w:val="1"/>
      <w:numFmt w:val="bullet"/>
      <w:lvlText w:val="•"/>
      <w:lvlJc w:val="left"/>
      <w:pPr>
        <w:tabs>
          <w:tab w:val="num" w:pos="1440"/>
        </w:tabs>
        <w:ind w:left="1440" w:hanging="360"/>
      </w:pPr>
      <w:rPr>
        <w:rFonts w:ascii="Arial" w:hAnsi="Arial" w:hint="default"/>
      </w:rPr>
    </w:lvl>
    <w:lvl w:ilvl="2" w:tplc="0BF62396" w:tentative="1">
      <w:start w:val="1"/>
      <w:numFmt w:val="bullet"/>
      <w:lvlText w:val="•"/>
      <w:lvlJc w:val="left"/>
      <w:pPr>
        <w:tabs>
          <w:tab w:val="num" w:pos="2160"/>
        </w:tabs>
        <w:ind w:left="2160" w:hanging="360"/>
      </w:pPr>
      <w:rPr>
        <w:rFonts w:ascii="Arial" w:hAnsi="Arial" w:hint="default"/>
      </w:rPr>
    </w:lvl>
    <w:lvl w:ilvl="3" w:tplc="AE2C6D22" w:tentative="1">
      <w:start w:val="1"/>
      <w:numFmt w:val="bullet"/>
      <w:lvlText w:val="•"/>
      <w:lvlJc w:val="left"/>
      <w:pPr>
        <w:tabs>
          <w:tab w:val="num" w:pos="2880"/>
        </w:tabs>
        <w:ind w:left="2880" w:hanging="360"/>
      </w:pPr>
      <w:rPr>
        <w:rFonts w:ascii="Arial" w:hAnsi="Arial" w:hint="default"/>
      </w:rPr>
    </w:lvl>
    <w:lvl w:ilvl="4" w:tplc="460C96F6" w:tentative="1">
      <w:start w:val="1"/>
      <w:numFmt w:val="bullet"/>
      <w:lvlText w:val="•"/>
      <w:lvlJc w:val="left"/>
      <w:pPr>
        <w:tabs>
          <w:tab w:val="num" w:pos="3600"/>
        </w:tabs>
        <w:ind w:left="3600" w:hanging="360"/>
      </w:pPr>
      <w:rPr>
        <w:rFonts w:ascii="Arial" w:hAnsi="Arial" w:hint="default"/>
      </w:rPr>
    </w:lvl>
    <w:lvl w:ilvl="5" w:tplc="CC9285DE" w:tentative="1">
      <w:start w:val="1"/>
      <w:numFmt w:val="bullet"/>
      <w:lvlText w:val="•"/>
      <w:lvlJc w:val="left"/>
      <w:pPr>
        <w:tabs>
          <w:tab w:val="num" w:pos="4320"/>
        </w:tabs>
        <w:ind w:left="4320" w:hanging="360"/>
      </w:pPr>
      <w:rPr>
        <w:rFonts w:ascii="Arial" w:hAnsi="Arial" w:hint="default"/>
      </w:rPr>
    </w:lvl>
    <w:lvl w:ilvl="6" w:tplc="032A9C56" w:tentative="1">
      <w:start w:val="1"/>
      <w:numFmt w:val="bullet"/>
      <w:lvlText w:val="•"/>
      <w:lvlJc w:val="left"/>
      <w:pPr>
        <w:tabs>
          <w:tab w:val="num" w:pos="5040"/>
        </w:tabs>
        <w:ind w:left="5040" w:hanging="360"/>
      </w:pPr>
      <w:rPr>
        <w:rFonts w:ascii="Arial" w:hAnsi="Arial" w:hint="default"/>
      </w:rPr>
    </w:lvl>
    <w:lvl w:ilvl="7" w:tplc="0B6ED7C4" w:tentative="1">
      <w:start w:val="1"/>
      <w:numFmt w:val="bullet"/>
      <w:lvlText w:val="•"/>
      <w:lvlJc w:val="left"/>
      <w:pPr>
        <w:tabs>
          <w:tab w:val="num" w:pos="5760"/>
        </w:tabs>
        <w:ind w:left="5760" w:hanging="360"/>
      </w:pPr>
      <w:rPr>
        <w:rFonts w:ascii="Arial" w:hAnsi="Arial" w:hint="default"/>
      </w:rPr>
    </w:lvl>
    <w:lvl w:ilvl="8" w:tplc="23FC01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0D7778"/>
    <w:multiLevelType w:val="multilevel"/>
    <w:tmpl w:val="6B40D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4371F"/>
    <w:multiLevelType w:val="hybridMultilevel"/>
    <w:tmpl w:val="D786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85F"/>
    <w:multiLevelType w:val="multilevel"/>
    <w:tmpl w:val="0B36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06684"/>
    <w:multiLevelType w:val="multilevel"/>
    <w:tmpl w:val="5DE8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D6E4B"/>
    <w:multiLevelType w:val="multilevel"/>
    <w:tmpl w:val="EF30A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80C7C"/>
    <w:multiLevelType w:val="hybridMultilevel"/>
    <w:tmpl w:val="4FCE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C673C"/>
    <w:multiLevelType w:val="multilevel"/>
    <w:tmpl w:val="5878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4E21C6"/>
    <w:multiLevelType w:val="multilevel"/>
    <w:tmpl w:val="C0E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E32F82"/>
    <w:multiLevelType w:val="hybridMultilevel"/>
    <w:tmpl w:val="6900BE5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93090943">
    <w:abstractNumId w:val="2"/>
  </w:num>
  <w:num w:numId="2" w16cid:durableId="1378437176">
    <w:abstractNumId w:val="8"/>
  </w:num>
  <w:num w:numId="3" w16cid:durableId="847524514">
    <w:abstractNumId w:val="0"/>
  </w:num>
  <w:num w:numId="4" w16cid:durableId="133838411">
    <w:abstractNumId w:val="1"/>
  </w:num>
  <w:num w:numId="5" w16cid:durableId="1269697776">
    <w:abstractNumId w:val="11"/>
  </w:num>
  <w:num w:numId="6" w16cid:durableId="1558281378">
    <w:abstractNumId w:val="3"/>
  </w:num>
  <w:num w:numId="7" w16cid:durableId="86125038">
    <w:abstractNumId w:val="7"/>
  </w:num>
  <w:num w:numId="8" w16cid:durableId="1220897788">
    <w:abstractNumId w:val="5"/>
  </w:num>
  <w:num w:numId="9" w16cid:durableId="1056466900">
    <w:abstractNumId w:val="6"/>
  </w:num>
  <w:num w:numId="10" w16cid:durableId="179901567">
    <w:abstractNumId w:val="9"/>
  </w:num>
  <w:num w:numId="11" w16cid:durableId="1741246240">
    <w:abstractNumId w:val="4"/>
  </w:num>
  <w:num w:numId="12" w16cid:durableId="1146386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97D"/>
    <w:rsid w:val="0002640D"/>
    <w:rsid w:val="00027718"/>
    <w:rsid w:val="000903BC"/>
    <w:rsid w:val="0009323D"/>
    <w:rsid w:val="000A7B6F"/>
    <w:rsid w:val="000D3065"/>
    <w:rsid w:val="000E5FC1"/>
    <w:rsid w:val="00140C15"/>
    <w:rsid w:val="001469C7"/>
    <w:rsid w:val="001618E5"/>
    <w:rsid w:val="001735B7"/>
    <w:rsid w:val="00190FD7"/>
    <w:rsid w:val="00194BD9"/>
    <w:rsid w:val="00194CF5"/>
    <w:rsid w:val="001C4F43"/>
    <w:rsid w:val="00211E01"/>
    <w:rsid w:val="00226A8F"/>
    <w:rsid w:val="002D7E95"/>
    <w:rsid w:val="00362D0A"/>
    <w:rsid w:val="003B138C"/>
    <w:rsid w:val="003B220B"/>
    <w:rsid w:val="003B5AC2"/>
    <w:rsid w:val="003C4D52"/>
    <w:rsid w:val="003D7740"/>
    <w:rsid w:val="0040687C"/>
    <w:rsid w:val="00422624"/>
    <w:rsid w:val="0045283B"/>
    <w:rsid w:val="0048532E"/>
    <w:rsid w:val="004C415E"/>
    <w:rsid w:val="005162A3"/>
    <w:rsid w:val="005404C7"/>
    <w:rsid w:val="00566C4A"/>
    <w:rsid w:val="005E097D"/>
    <w:rsid w:val="005F2E79"/>
    <w:rsid w:val="00636C61"/>
    <w:rsid w:val="00663158"/>
    <w:rsid w:val="00677848"/>
    <w:rsid w:val="00687E7C"/>
    <w:rsid w:val="00695040"/>
    <w:rsid w:val="0069792E"/>
    <w:rsid w:val="006A1706"/>
    <w:rsid w:val="006A6FAC"/>
    <w:rsid w:val="006F6369"/>
    <w:rsid w:val="007B020E"/>
    <w:rsid w:val="007C14B0"/>
    <w:rsid w:val="007D6E8C"/>
    <w:rsid w:val="007E0FC1"/>
    <w:rsid w:val="007F33FC"/>
    <w:rsid w:val="00821E91"/>
    <w:rsid w:val="00824D19"/>
    <w:rsid w:val="0084488E"/>
    <w:rsid w:val="008766F2"/>
    <w:rsid w:val="00892E69"/>
    <w:rsid w:val="008B6861"/>
    <w:rsid w:val="008C6629"/>
    <w:rsid w:val="0096392A"/>
    <w:rsid w:val="009B1D47"/>
    <w:rsid w:val="00A359AF"/>
    <w:rsid w:val="00A36567"/>
    <w:rsid w:val="00AC6194"/>
    <w:rsid w:val="00AC66C3"/>
    <w:rsid w:val="00AD3A0C"/>
    <w:rsid w:val="00B635F8"/>
    <w:rsid w:val="00B93910"/>
    <w:rsid w:val="00BA0415"/>
    <w:rsid w:val="00BC4C44"/>
    <w:rsid w:val="00BE7549"/>
    <w:rsid w:val="00C07F76"/>
    <w:rsid w:val="00C409C5"/>
    <w:rsid w:val="00CB0F31"/>
    <w:rsid w:val="00CB4981"/>
    <w:rsid w:val="00D32407"/>
    <w:rsid w:val="00D6582E"/>
    <w:rsid w:val="00D706B8"/>
    <w:rsid w:val="00D84144"/>
    <w:rsid w:val="00DA6F75"/>
    <w:rsid w:val="00DD641E"/>
    <w:rsid w:val="00E035BA"/>
    <w:rsid w:val="00E064B4"/>
    <w:rsid w:val="00E12125"/>
    <w:rsid w:val="00E60218"/>
    <w:rsid w:val="00EA2D35"/>
    <w:rsid w:val="00F333F8"/>
    <w:rsid w:val="00F6109E"/>
    <w:rsid w:val="00FB1077"/>
    <w:rsid w:val="00FD318E"/>
    <w:rsid w:val="00FF6D32"/>
    <w:rsid w:val="0DA605EF"/>
    <w:rsid w:val="63D603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155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22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040"/>
    <w:rPr>
      <w:color w:val="0000FF" w:themeColor="hyperlink"/>
      <w:u w:val="single"/>
    </w:rPr>
  </w:style>
  <w:style w:type="paragraph" w:styleId="ListParagraph">
    <w:name w:val="List Paragraph"/>
    <w:basedOn w:val="Normal"/>
    <w:uiPriority w:val="34"/>
    <w:qFormat/>
    <w:rsid w:val="00695040"/>
    <w:pPr>
      <w:ind w:left="720"/>
      <w:contextualSpacing/>
    </w:pPr>
  </w:style>
  <w:style w:type="paragraph" w:styleId="Header">
    <w:name w:val="header"/>
    <w:basedOn w:val="Normal"/>
    <w:link w:val="HeaderChar"/>
    <w:uiPriority w:val="99"/>
    <w:unhideWhenUsed/>
    <w:rsid w:val="00695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040"/>
  </w:style>
  <w:style w:type="paragraph" w:styleId="Footer">
    <w:name w:val="footer"/>
    <w:basedOn w:val="Normal"/>
    <w:link w:val="FooterChar"/>
    <w:uiPriority w:val="99"/>
    <w:unhideWhenUsed/>
    <w:rsid w:val="00695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040"/>
  </w:style>
  <w:style w:type="paragraph" w:styleId="BalloonText">
    <w:name w:val="Balloon Text"/>
    <w:basedOn w:val="Normal"/>
    <w:link w:val="BalloonTextChar"/>
    <w:uiPriority w:val="99"/>
    <w:semiHidden/>
    <w:unhideWhenUsed/>
    <w:rsid w:val="0016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E5"/>
    <w:rPr>
      <w:rFonts w:ascii="Tahoma" w:hAnsi="Tahoma" w:cs="Tahoma"/>
      <w:sz w:val="16"/>
      <w:szCs w:val="16"/>
    </w:rPr>
  </w:style>
  <w:style w:type="character" w:styleId="CommentReference">
    <w:name w:val="annotation reference"/>
    <w:basedOn w:val="DefaultParagraphFont"/>
    <w:uiPriority w:val="99"/>
    <w:semiHidden/>
    <w:unhideWhenUsed/>
    <w:rsid w:val="00211E01"/>
    <w:rPr>
      <w:sz w:val="16"/>
      <w:szCs w:val="16"/>
    </w:rPr>
  </w:style>
  <w:style w:type="paragraph" w:styleId="CommentText">
    <w:name w:val="annotation text"/>
    <w:basedOn w:val="Normal"/>
    <w:link w:val="CommentTextChar"/>
    <w:uiPriority w:val="99"/>
    <w:unhideWhenUsed/>
    <w:rsid w:val="00211E01"/>
    <w:pPr>
      <w:spacing w:line="240" w:lineRule="auto"/>
    </w:pPr>
    <w:rPr>
      <w:sz w:val="20"/>
      <w:szCs w:val="20"/>
    </w:rPr>
  </w:style>
  <w:style w:type="character" w:customStyle="1" w:styleId="CommentTextChar">
    <w:name w:val="Comment Text Char"/>
    <w:basedOn w:val="DefaultParagraphFont"/>
    <w:link w:val="CommentText"/>
    <w:uiPriority w:val="99"/>
    <w:rsid w:val="00211E01"/>
    <w:rPr>
      <w:sz w:val="20"/>
      <w:szCs w:val="20"/>
    </w:rPr>
  </w:style>
  <w:style w:type="paragraph" w:styleId="CommentSubject">
    <w:name w:val="annotation subject"/>
    <w:basedOn w:val="CommentText"/>
    <w:next w:val="CommentText"/>
    <w:link w:val="CommentSubjectChar"/>
    <w:uiPriority w:val="99"/>
    <w:semiHidden/>
    <w:unhideWhenUsed/>
    <w:rsid w:val="00211E01"/>
    <w:rPr>
      <w:b/>
      <w:bCs/>
    </w:rPr>
  </w:style>
  <w:style w:type="character" w:customStyle="1" w:styleId="CommentSubjectChar">
    <w:name w:val="Comment Subject Char"/>
    <w:basedOn w:val="CommentTextChar"/>
    <w:link w:val="CommentSubject"/>
    <w:uiPriority w:val="99"/>
    <w:semiHidden/>
    <w:rsid w:val="00211E01"/>
    <w:rPr>
      <w:b/>
      <w:bCs/>
      <w:sz w:val="20"/>
      <w:szCs w:val="20"/>
    </w:rPr>
  </w:style>
  <w:style w:type="character" w:customStyle="1" w:styleId="Heading3Char">
    <w:name w:val="Heading 3 Char"/>
    <w:basedOn w:val="DefaultParagraphFont"/>
    <w:link w:val="Heading3"/>
    <w:uiPriority w:val="9"/>
    <w:rsid w:val="003B220B"/>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B2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220B"/>
    <w:rPr>
      <w:b/>
      <w:bCs/>
    </w:rPr>
  </w:style>
  <w:style w:type="character" w:styleId="Emphasis">
    <w:name w:val="Emphasis"/>
    <w:basedOn w:val="DefaultParagraphFont"/>
    <w:uiPriority w:val="20"/>
    <w:qFormat/>
    <w:rsid w:val="003B220B"/>
    <w:rPr>
      <w:i/>
      <w:iCs/>
    </w:rPr>
  </w:style>
  <w:style w:type="paragraph" w:styleId="z-TopofForm">
    <w:name w:val="HTML Top of Form"/>
    <w:basedOn w:val="Normal"/>
    <w:next w:val="Normal"/>
    <w:link w:val="z-TopofFormChar"/>
    <w:hidden/>
    <w:uiPriority w:val="99"/>
    <w:semiHidden/>
    <w:unhideWhenUsed/>
    <w:rsid w:val="003B220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220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220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220B"/>
    <w:rPr>
      <w:rFonts w:ascii="Arial" w:eastAsia="Times New Roman" w:hAnsi="Arial" w:cs="Arial"/>
      <w:vanish/>
      <w:sz w:val="16"/>
      <w:szCs w:val="16"/>
      <w:lang w:eastAsia="en-GB"/>
    </w:rPr>
  </w:style>
  <w:style w:type="character" w:customStyle="1" w:styleId="gfieldrequired">
    <w:name w:val="gfield_required"/>
    <w:basedOn w:val="DefaultParagraphFont"/>
    <w:rsid w:val="003B220B"/>
  </w:style>
  <w:style w:type="character" w:customStyle="1" w:styleId="apple-converted-space">
    <w:name w:val="apple-converted-space"/>
    <w:basedOn w:val="DefaultParagraphFont"/>
    <w:rsid w:val="00C409C5"/>
  </w:style>
  <w:style w:type="paragraph" w:styleId="Revision">
    <w:name w:val="Revision"/>
    <w:hidden/>
    <w:uiPriority w:val="99"/>
    <w:semiHidden/>
    <w:rsid w:val="00173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574">
      <w:bodyDiv w:val="1"/>
      <w:marLeft w:val="0"/>
      <w:marRight w:val="0"/>
      <w:marTop w:val="0"/>
      <w:marBottom w:val="0"/>
      <w:divBdr>
        <w:top w:val="none" w:sz="0" w:space="0" w:color="auto"/>
        <w:left w:val="none" w:sz="0" w:space="0" w:color="auto"/>
        <w:bottom w:val="none" w:sz="0" w:space="0" w:color="auto"/>
        <w:right w:val="none" w:sz="0" w:space="0" w:color="auto"/>
      </w:divBdr>
      <w:divsChild>
        <w:div w:id="1701197787">
          <w:marLeft w:val="547"/>
          <w:marRight w:val="0"/>
          <w:marTop w:val="77"/>
          <w:marBottom w:val="0"/>
          <w:divBdr>
            <w:top w:val="none" w:sz="0" w:space="0" w:color="auto"/>
            <w:left w:val="none" w:sz="0" w:space="0" w:color="auto"/>
            <w:bottom w:val="none" w:sz="0" w:space="0" w:color="auto"/>
            <w:right w:val="none" w:sz="0" w:space="0" w:color="auto"/>
          </w:divBdr>
        </w:div>
        <w:div w:id="12459492">
          <w:marLeft w:val="547"/>
          <w:marRight w:val="0"/>
          <w:marTop w:val="77"/>
          <w:marBottom w:val="0"/>
          <w:divBdr>
            <w:top w:val="none" w:sz="0" w:space="0" w:color="auto"/>
            <w:left w:val="none" w:sz="0" w:space="0" w:color="auto"/>
            <w:bottom w:val="none" w:sz="0" w:space="0" w:color="auto"/>
            <w:right w:val="none" w:sz="0" w:space="0" w:color="auto"/>
          </w:divBdr>
        </w:div>
        <w:div w:id="199049657">
          <w:marLeft w:val="547"/>
          <w:marRight w:val="0"/>
          <w:marTop w:val="77"/>
          <w:marBottom w:val="0"/>
          <w:divBdr>
            <w:top w:val="none" w:sz="0" w:space="0" w:color="auto"/>
            <w:left w:val="none" w:sz="0" w:space="0" w:color="auto"/>
            <w:bottom w:val="none" w:sz="0" w:space="0" w:color="auto"/>
            <w:right w:val="none" w:sz="0" w:space="0" w:color="auto"/>
          </w:divBdr>
        </w:div>
        <w:div w:id="1611744825">
          <w:marLeft w:val="547"/>
          <w:marRight w:val="0"/>
          <w:marTop w:val="77"/>
          <w:marBottom w:val="0"/>
          <w:divBdr>
            <w:top w:val="none" w:sz="0" w:space="0" w:color="auto"/>
            <w:left w:val="none" w:sz="0" w:space="0" w:color="auto"/>
            <w:bottom w:val="none" w:sz="0" w:space="0" w:color="auto"/>
            <w:right w:val="none" w:sz="0" w:space="0" w:color="auto"/>
          </w:divBdr>
        </w:div>
        <w:div w:id="960961512">
          <w:marLeft w:val="547"/>
          <w:marRight w:val="0"/>
          <w:marTop w:val="77"/>
          <w:marBottom w:val="0"/>
          <w:divBdr>
            <w:top w:val="none" w:sz="0" w:space="0" w:color="auto"/>
            <w:left w:val="none" w:sz="0" w:space="0" w:color="auto"/>
            <w:bottom w:val="none" w:sz="0" w:space="0" w:color="auto"/>
            <w:right w:val="none" w:sz="0" w:space="0" w:color="auto"/>
          </w:divBdr>
        </w:div>
      </w:divsChild>
    </w:div>
    <w:div w:id="579800570">
      <w:bodyDiv w:val="1"/>
      <w:marLeft w:val="0"/>
      <w:marRight w:val="0"/>
      <w:marTop w:val="0"/>
      <w:marBottom w:val="0"/>
      <w:divBdr>
        <w:top w:val="none" w:sz="0" w:space="0" w:color="auto"/>
        <w:left w:val="none" w:sz="0" w:space="0" w:color="auto"/>
        <w:bottom w:val="none" w:sz="0" w:space="0" w:color="auto"/>
        <w:right w:val="none" w:sz="0" w:space="0" w:color="auto"/>
      </w:divBdr>
    </w:div>
    <w:div w:id="883718504">
      <w:bodyDiv w:val="1"/>
      <w:marLeft w:val="0"/>
      <w:marRight w:val="0"/>
      <w:marTop w:val="0"/>
      <w:marBottom w:val="0"/>
      <w:divBdr>
        <w:top w:val="none" w:sz="0" w:space="0" w:color="auto"/>
        <w:left w:val="none" w:sz="0" w:space="0" w:color="auto"/>
        <w:bottom w:val="none" w:sz="0" w:space="0" w:color="auto"/>
        <w:right w:val="none" w:sz="0" w:space="0" w:color="auto"/>
      </w:divBdr>
      <w:divsChild>
        <w:div w:id="2047102692">
          <w:marLeft w:val="0"/>
          <w:marRight w:val="0"/>
          <w:marTop w:val="0"/>
          <w:marBottom w:val="0"/>
          <w:divBdr>
            <w:top w:val="none" w:sz="0" w:space="0" w:color="auto"/>
            <w:left w:val="none" w:sz="0" w:space="0" w:color="auto"/>
            <w:bottom w:val="none" w:sz="0" w:space="0" w:color="auto"/>
            <w:right w:val="none" w:sz="0" w:space="0" w:color="auto"/>
          </w:divBdr>
          <w:divsChild>
            <w:div w:id="1193111136">
              <w:marLeft w:val="0"/>
              <w:marRight w:val="0"/>
              <w:marTop w:val="0"/>
              <w:marBottom w:val="0"/>
              <w:divBdr>
                <w:top w:val="none" w:sz="0" w:space="0" w:color="auto"/>
                <w:left w:val="none" w:sz="0" w:space="0" w:color="auto"/>
                <w:bottom w:val="none" w:sz="0" w:space="0" w:color="auto"/>
                <w:right w:val="none" w:sz="0" w:space="0" w:color="auto"/>
              </w:divBdr>
              <w:divsChild>
                <w:div w:id="15563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8375">
          <w:marLeft w:val="0"/>
          <w:marRight w:val="0"/>
          <w:marTop w:val="0"/>
          <w:marBottom w:val="0"/>
          <w:divBdr>
            <w:top w:val="none" w:sz="0" w:space="0" w:color="auto"/>
            <w:left w:val="none" w:sz="0" w:space="0" w:color="auto"/>
            <w:bottom w:val="none" w:sz="0" w:space="0" w:color="auto"/>
            <w:right w:val="none" w:sz="0" w:space="0" w:color="auto"/>
          </w:divBdr>
        </w:div>
        <w:div w:id="1155950217">
          <w:marLeft w:val="0"/>
          <w:marRight w:val="0"/>
          <w:marTop w:val="0"/>
          <w:marBottom w:val="0"/>
          <w:divBdr>
            <w:top w:val="none" w:sz="0" w:space="0" w:color="auto"/>
            <w:left w:val="none" w:sz="0" w:space="0" w:color="auto"/>
            <w:bottom w:val="none" w:sz="0" w:space="0" w:color="auto"/>
            <w:right w:val="none" w:sz="0" w:space="0" w:color="auto"/>
          </w:divBdr>
        </w:div>
        <w:div w:id="509176388">
          <w:marLeft w:val="0"/>
          <w:marRight w:val="0"/>
          <w:marTop w:val="0"/>
          <w:marBottom w:val="0"/>
          <w:divBdr>
            <w:top w:val="none" w:sz="0" w:space="0" w:color="auto"/>
            <w:left w:val="none" w:sz="0" w:space="0" w:color="auto"/>
            <w:bottom w:val="none" w:sz="0" w:space="0" w:color="auto"/>
            <w:right w:val="none" w:sz="0" w:space="0" w:color="auto"/>
          </w:divBdr>
          <w:divsChild>
            <w:div w:id="653684417">
              <w:marLeft w:val="0"/>
              <w:marRight w:val="0"/>
              <w:marTop w:val="0"/>
              <w:marBottom w:val="0"/>
              <w:divBdr>
                <w:top w:val="none" w:sz="0" w:space="0" w:color="auto"/>
                <w:left w:val="none" w:sz="0" w:space="0" w:color="auto"/>
                <w:bottom w:val="none" w:sz="0" w:space="0" w:color="auto"/>
                <w:right w:val="none" w:sz="0" w:space="0" w:color="auto"/>
              </w:divBdr>
              <w:divsChild>
                <w:div w:id="1750930763">
                  <w:marLeft w:val="0"/>
                  <w:marRight w:val="0"/>
                  <w:marTop w:val="0"/>
                  <w:marBottom w:val="0"/>
                  <w:divBdr>
                    <w:top w:val="none" w:sz="0" w:space="0" w:color="auto"/>
                    <w:left w:val="none" w:sz="0" w:space="0" w:color="auto"/>
                    <w:bottom w:val="none" w:sz="0" w:space="0" w:color="auto"/>
                    <w:right w:val="none" w:sz="0" w:space="0" w:color="auto"/>
                  </w:divBdr>
                </w:div>
                <w:div w:id="1613709318">
                  <w:marLeft w:val="0"/>
                  <w:marRight w:val="0"/>
                  <w:marTop w:val="0"/>
                  <w:marBottom w:val="0"/>
                  <w:divBdr>
                    <w:top w:val="none" w:sz="0" w:space="0" w:color="auto"/>
                    <w:left w:val="none" w:sz="0" w:space="0" w:color="auto"/>
                    <w:bottom w:val="none" w:sz="0" w:space="0" w:color="auto"/>
                    <w:right w:val="none" w:sz="0" w:space="0" w:color="auto"/>
                  </w:divBdr>
                </w:div>
                <w:div w:id="889615723">
                  <w:marLeft w:val="0"/>
                  <w:marRight w:val="0"/>
                  <w:marTop w:val="0"/>
                  <w:marBottom w:val="0"/>
                  <w:divBdr>
                    <w:top w:val="none" w:sz="0" w:space="0" w:color="auto"/>
                    <w:left w:val="none" w:sz="0" w:space="0" w:color="auto"/>
                    <w:bottom w:val="none" w:sz="0" w:space="0" w:color="auto"/>
                    <w:right w:val="none" w:sz="0" w:space="0" w:color="auto"/>
                  </w:divBdr>
                </w:div>
                <w:div w:id="6485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707">
          <w:marLeft w:val="0"/>
          <w:marRight w:val="0"/>
          <w:marTop w:val="0"/>
          <w:marBottom w:val="0"/>
          <w:divBdr>
            <w:top w:val="none" w:sz="0" w:space="0" w:color="auto"/>
            <w:left w:val="none" w:sz="0" w:space="0" w:color="auto"/>
            <w:bottom w:val="none" w:sz="0" w:space="0" w:color="auto"/>
            <w:right w:val="none" w:sz="0" w:space="0" w:color="auto"/>
          </w:divBdr>
          <w:divsChild>
            <w:div w:id="13971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2022-11-16T15:50:55+00:00</Date_x0020_Opened>
    <LegacyData xmlns="aaacb922-5235-4a66-b188-303b9b46fbd7" xsi:nil="true"/>
    <Descriptor xmlns="0063f72e-ace3-48fb-9c1f-5b513408b31f" xsi:nil="true"/>
    <TaxCatchAll xmlns="48f0c7dc-c96c-4d60-ad0a-278580807f22">
      <Value>1</Value>
    </TaxCatchAll>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48f0c7dc-c96c-4d60-ad0a-278580807f22">
      <Terms xmlns="http://schemas.microsoft.com/office/infopath/2007/PartnerControls">
        <TermInfo xmlns="http://schemas.microsoft.com/office/infopath/2007/PartnerControls">
          <TermName xmlns="http://schemas.microsoft.com/office/infopath/2007/PartnerControls">Data Analytics and Business Statistics</TermName>
          <TermId xmlns="http://schemas.microsoft.com/office/infopath/2007/PartnerControls">7e141688-f548-4887-83c6-ab798beaae14</TermId>
        </TermInfo>
      </Terms>
    </m975189f4ba442ecbf67d4147307b177>
    <_dlc_DocId xmlns="48f0c7dc-c96c-4d60-ad0a-278580807f22">AJU5NTCPATD7-897171650-184240</_dlc_DocId>
    <_dlc_DocIdUrl xmlns="48f0c7dc-c96c-4d60-ad0a-278580807f22">
      <Url>https://beisgov.sharepoint.com/sites/BusinessStats/_layouts/15/DocIdRedir.aspx?ID=AJU5NTCPATD7-897171650-184240</Url>
      <Description>AJU5NTCPATD7-897171650-184240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3D4AA16744246A16C92235D91DBE5" ma:contentTypeVersion="20" ma:contentTypeDescription="Create a new document." ma:contentTypeScope="" ma:versionID="9ec07e01b49a3ade228c6b0123f84558">
  <xsd:schema xmlns:xsd="http://www.w3.org/2001/XMLSchema" xmlns:xs="http://www.w3.org/2001/XMLSchema" xmlns:p="http://schemas.microsoft.com/office/2006/metadata/properties" xmlns:ns2="0063f72e-ace3-48fb-9c1f-5b513408b31f" xmlns:ns3="48f0c7dc-c96c-4d60-ad0a-278580807f22" xmlns:ns4="b413c3fd-5a3b-4239-b985-69032e371c04" xmlns:ns5="a8f60570-4bd3-4f2b-950b-a996de8ab151" xmlns:ns6="30935593-865c-449f-89c2-dcb4480bfd22" xmlns:ns7="aaacb922-5235-4a66-b188-303b9b46fbd7" targetNamespace="http://schemas.microsoft.com/office/2006/metadata/properties" ma:root="true" ma:fieldsID="4f971f2927546960d2e4c4f1abc716fe" ns2:_="" ns3:_="" ns4:_="" ns5:_="" ns6:_="" ns7:_="">
    <xsd:import namespace="0063f72e-ace3-48fb-9c1f-5b513408b31f"/>
    <xsd:import namespace="48f0c7dc-c96c-4d60-ad0a-278580807f22"/>
    <xsd:import namespace="b413c3fd-5a3b-4239-b985-69032e371c04"/>
    <xsd:import namespace="a8f60570-4bd3-4f2b-950b-a996de8ab151"/>
    <xsd:import namespace="30935593-865c-449f-89c2-dcb4480bfd22"/>
    <xsd:import namespace="aaacb922-5235-4a66-b188-303b9b46fbd7"/>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MediaServiceMetadata" minOccurs="0"/>
                <xsd:element ref="ns6:MediaServiceFastMetadata" minOccurs="0"/>
                <xsd:element ref="ns7:LegacyData" minOccurs="0"/>
                <xsd:element ref="ns3:_dlc_DocId" minOccurs="0"/>
                <xsd:element ref="ns3:_dlc_DocIdUrl" minOccurs="0"/>
                <xsd:element ref="ns3:_dlc_DocIdPersistId"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3:SharedWithUsers" minOccurs="0"/>
                <xsd:element ref="ns3:SharedWithDetails" minOccurs="0"/>
                <xsd:element ref="ns6:MediaLengthInSecond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48f0c7dc-c96c-4d60-ad0a-278580807f22"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Data Analytics and Business Statistics|7e141688-f548-4887-83c6-ab798beaae14"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ce0317f-91d5-45e2-9963-c07da33cc14c}" ma:internalName="TaxCatchAll" ma:showField="CatchAllData" ma:web="48f0c7dc-c96c-4d60-ad0a-278580807f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e0317f-91d5-45e2-9963-c07da33cc14c}" ma:internalName="TaxCatchAllLabel" ma:readOnly="true" ma:showField="CatchAllDataLabel" ma:web="48f0c7dc-c96c-4d60-ad0a-278580807f2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35593-865c-449f-89c2-dcb4480bfd22"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DateTaken" ma:index="3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0"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18E0EE-E222-4F0E-A4AF-ACBF92209815}">
  <ds:schemaRefs>
    <ds:schemaRef ds:uri="http://schemas.microsoft.com/sharepoint/v3/contenttype/forms"/>
  </ds:schemaRefs>
</ds:datastoreItem>
</file>

<file path=customXml/itemProps2.xml><?xml version="1.0" encoding="utf-8"?>
<ds:datastoreItem xmlns:ds="http://schemas.openxmlformats.org/officeDocument/2006/customXml" ds:itemID="{70A05746-7742-47A9-8BC6-701AC201A645}">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48f0c7dc-c96c-4d60-ad0a-278580807f22"/>
    <ds:schemaRef ds:uri="a8f60570-4bd3-4f2b-950b-a996de8ab151"/>
  </ds:schemaRefs>
</ds:datastoreItem>
</file>

<file path=customXml/itemProps3.xml><?xml version="1.0" encoding="utf-8"?>
<ds:datastoreItem xmlns:ds="http://schemas.openxmlformats.org/officeDocument/2006/customXml" ds:itemID="{A3075AB7-A421-44A7-8F58-36AE0C82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48f0c7dc-c96c-4d60-ad0a-278580807f22"/>
    <ds:schemaRef ds:uri="b413c3fd-5a3b-4239-b985-69032e371c04"/>
    <ds:schemaRef ds:uri="a8f60570-4bd3-4f2b-950b-a996de8ab151"/>
    <ds:schemaRef ds:uri="30935593-865c-449f-89c2-dcb4480bfd22"/>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B9FB7-7EA1-4E36-8A4A-7E0E5C4F1F6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3017</Characters>
  <Application>Microsoft Office Word</Application>
  <DocSecurity>0</DocSecurity>
  <Lines>25</Lines>
  <Paragraphs>7</Paragraphs>
  <ScaleCrop>false</ScaleCrop>
  <Company>WBS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Stephen</dc:creator>
  <cp:lastModifiedBy>Roper, Stephen</cp:lastModifiedBy>
  <cp:revision>3</cp:revision>
  <cp:lastPrinted>2016-05-05T11:13:00Z</cp:lastPrinted>
  <dcterms:created xsi:type="dcterms:W3CDTF">2022-11-17T11:17:00Z</dcterms:created>
  <dcterms:modified xsi:type="dcterms:W3CDTF">2022-11-17T11:20:00Z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2022-11-16T15:37:47Z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ce02bf25-0d8a-4c94-b180-e95ae3a9e09a</vt:lpwstr>
  </property>
  <property fmtid="{D5CDD505-2E9C-101B-9397-08002B2CF9AE}" pid="8" name="MSIP_Label_ba62f585-b40f-4ab9-bafe-39150f03d124_ContentBits">
    <vt:lpwstr>0</vt:lpwstr>
  </property>
  <property fmtid="{D5CDD505-2E9C-101B-9397-08002B2CF9AE}" pid="9" name="ContentTypeId">
    <vt:lpwstr>0x010100E283D4AA16744246A16C92235D91DBE5</vt:lpwstr>
  </property>
  <property fmtid="{D5CDD505-2E9C-101B-9397-08002B2CF9AE}" pid="10" name="Business Unit">
    <vt:lpwstr>1;#Data Analytics and Business Statistics|7e141688-f548-4887-83c6-ab798beaae14</vt:lpwstr>
  </property>
  <property fmtid="{D5CDD505-2E9C-101B-9397-08002B2CF9AE}" pid="11" name="_dlc_DocIdItemGuid">
    <vt:lpwstr>71d13481-ce83-413b-b4bb-0253aa50060a</vt:lpwstr>
  </property>
</Properties>
</file>