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791B" w14:textId="79C5CFAF" w:rsidR="00A17D45" w:rsidRPr="00A02177" w:rsidRDefault="00A17D45" w:rsidP="00440CED">
      <w:pPr>
        <w:spacing w:after="0" w:line="240" w:lineRule="auto"/>
        <w:rPr>
          <w:rFonts w:ascii="Times New Roman" w:eastAsia="Times New Roman" w:hAnsi="Times New Roman" w:cs="Times New Roman"/>
          <w:sz w:val="24"/>
          <w:szCs w:val="24"/>
          <w:lang w:eastAsia="en-GB"/>
        </w:rPr>
      </w:pPr>
      <w:r w:rsidRPr="00EC7BF5">
        <w:rPr>
          <w:rFonts w:eastAsia="Times New Roman" w:cstheme="minorHAnsi"/>
          <w:b/>
          <w:bCs/>
          <w:color w:val="000000"/>
          <w:lang w:eastAsia="en-GB"/>
        </w:rPr>
        <w:t xml:space="preserve">Impact of the Pandemic on Entrepreneurship Worldwide is </w:t>
      </w:r>
      <w:r w:rsidR="00EE2F42">
        <w:rPr>
          <w:rFonts w:eastAsia="Times New Roman" w:cstheme="minorHAnsi"/>
          <w:b/>
          <w:bCs/>
          <w:color w:val="000000"/>
          <w:lang w:eastAsia="en-GB"/>
        </w:rPr>
        <w:t>‘m</w:t>
      </w:r>
      <w:r w:rsidRPr="00EC7BF5">
        <w:rPr>
          <w:rFonts w:eastAsia="Times New Roman" w:cstheme="minorHAnsi"/>
          <w:b/>
          <w:bCs/>
          <w:color w:val="000000"/>
          <w:lang w:eastAsia="en-GB"/>
        </w:rPr>
        <w:t>ixed</w:t>
      </w:r>
      <w:r w:rsidR="00EE2F42">
        <w:rPr>
          <w:rFonts w:eastAsia="Times New Roman" w:cstheme="minorHAnsi"/>
          <w:b/>
          <w:bCs/>
          <w:color w:val="000000"/>
          <w:lang w:eastAsia="en-GB"/>
        </w:rPr>
        <w:t>’</w:t>
      </w:r>
    </w:p>
    <w:p w14:paraId="0661EBE3" w14:textId="77777777" w:rsidR="00A17D45" w:rsidRPr="00EC7BF5" w:rsidRDefault="00A17D45" w:rsidP="00A17D45">
      <w:pPr>
        <w:spacing w:after="0" w:line="240" w:lineRule="auto"/>
        <w:rPr>
          <w:rFonts w:eastAsia="Times New Roman" w:cstheme="minorHAnsi"/>
          <w:sz w:val="24"/>
          <w:szCs w:val="24"/>
          <w:lang w:eastAsia="en-GB"/>
        </w:rPr>
      </w:pPr>
      <w:r w:rsidRPr="00EC7BF5">
        <w:rPr>
          <w:rFonts w:eastAsia="Times New Roman" w:cstheme="minorHAnsi"/>
          <w:i/>
          <w:iCs/>
          <w:color w:val="000000"/>
          <w:lang w:eastAsia="en-GB"/>
        </w:rPr>
        <w:t>16 February 2023</w:t>
      </w:r>
    </w:p>
    <w:p w14:paraId="75A314B1" w14:textId="77777777" w:rsidR="00A17D45" w:rsidRPr="00A02177" w:rsidRDefault="00A17D45" w:rsidP="00A17D45">
      <w:pPr>
        <w:spacing w:after="0" w:line="240" w:lineRule="auto"/>
        <w:rPr>
          <w:rFonts w:ascii="Times New Roman" w:eastAsia="Times New Roman" w:hAnsi="Times New Roman" w:cs="Times New Roman"/>
          <w:sz w:val="24"/>
          <w:szCs w:val="24"/>
          <w:lang w:eastAsia="en-GB"/>
        </w:rPr>
      </w:pPr>
      <w:r w:rsidRPr="00A02177">
        <w:rPr>
          <w:rFonts w:ascii="Arial" w:eastAsia="Times New Roman" w:hAnsi="Arial" w:cs="Arial"/>
          <w:color w:val="000000"/>
          <w:lang w:eastAsia="en-GB"/>
        </w:rPr>
        <w:t>  </w:t>
      </w:r>
    </w:p>
    <w:p w14:paraId="0C5DB11B" w14:textId="77777777" w:rsidR="00A17D45" w:rsidRPr="00A02177" w:rsidRDefault="00A17D45" w:rsidP="00A17D45">
      <w:pPr>
        <w:spacing w:after="0" w:line="240" w:lineRule="auto"/>
        <w:rPr>
          <w:rFonts w:ascii="Times New Roman" w:eastAsia="Times New Roman" w:hAnsi="Times New Roman" w:cs="Times New Roman"/>
          <w:sz w:val="24"/>
          <w:szCs w:val="24"/>
          <w:lang w:eastAsia="en-GB"/>
        </w:rPr>
      </w:pPr>
    </w:p>
    <w:p w14:paraId="1AED0074" w14:textId="106517CF" w:rsidR="00190336" w:rsidRPr="0095310D" w:rsidRDefault="00190336" w:rsidP="00A17D45">
      <w:pPr>
        <w:spacing w:after="0" w:line="240" w:lineRule="auto"/>
        <w:rPr>
          <w:rFonts w:eastAsia="Times New Roman" w:cstheme="minorHAnsi"/>
          <w:color w:val="000000"/>
          <w:lang w:eastAsia="en-GB"/>
        </w:rPr>
      </w:pPr>
      <w:r w:rsidRPr="0095310D">
        <w:rPr>
          <w:rFonts w:eastAsia="Times New Roman" w:cstheme="minorHAnsi"/>
          <w:color w:val="000000"/>
          <w:lang w:eastAsia="en-GB"/>
        </w:rPr>
        <w:t xml:space="preserve">The impact of the pandemic on global entrepreneurship has </w:t>
      </w:r>
      <w:r w:rsidR="00EE2F42">
        <w:rPr>
          <w:rFonts w:eastAsia="Times New Roman" w:cstheme="minorHAnsi"/>
          <w:color w:val="000000"/>
          <w:lang w:eastAsia="en-GB"/>
        </w:rPr>
        <w:t>varied across economies</w:t>
      </w:r>
      <w:r w:rsidRPr="0095310D">
        <w:rPr>
          <w:rFonts w:eastAsia="Times New Roman" w:cstheme="minorHAnsi"/>
          <w:color w:val="000000"/>
          <w:lang w:eastAsia="en-GB"/>
        </w:rPr>
        <w:t>, according to a new surve</w:t>
      </w:r>
      <w:r w:rsidR="00C03A4A" w:rsidRPr="0095310D">
        <w:rPr>
          <w:rFonts w:eastAsia="Times New Roman" w:cstheme="minorHAnsi"/>
          <w:color w:val="000000"/>
          <w:lang w:eastAsia="en-GB"/>
        </w:rPr>
        <w:t>y</w:t>
      </w:r>
      <w:r w:rsidR="00F87F11" w:rsidRPr="0095310D">
        <w:rPr>
          <w:rFonts w:eastAsia="Times New Roman" w:cstheme="minorHAnsi"/>
          <w:color w:val="000000"/>
          <w:lang w:eastAsia="en-GB"/>
        </w:rPr>
        <w:t>.</w:t>
      </w:r>
    </w:p>
    <w:p w14:paraId="53461762" w14:textId="77777777" w:rsidR="00F87F11" w:rsidRPr="0095310D" w:rsidRDefault="00F87F11" w:rsidP="00A17D45">
      <w:pPr>
        <w:spacing w:after="0" w:line="240" w:lineRule="auto"/>
        <w:rPr>
          <w:rFonts w:eastAsia="Times New Roman" w:cstheme="minorHAnsi"/>
          <w:color w:val="000000"/>
          <w:lang w:eastAsia="en-GB"/>
        </w:rPr>
      </w:pPr>
    </w:p>
    <w:p w14:paraId="203E7D97" w14:textId="6DFF135F" w:rsidR="007271D8" w:rsidRPr="0095310D" w:rsidRDefault="00EC7BF5" w:rsidP="00A17D45">
      <w:pPr>
        <w:spacing w:after="0" w:line="240" w:lineRule="auto"/>
        <w:rPr>
          <w:rFonts w:eastAsia="Times New Roman" w:cstheme="minorHAnsi"/>
          <w:color w:val="000000"/>
          <w:lang w:eastAsia="en-GB"/>
        </w:rPr>
      </w:pPr>
      <w:r>
        <w:rPr>
          <w:rFonts w:eastAsia="Times New Roman" w:cstheme="minorHAnsi"/>
          <w:color w:val="000000"/>
          <w:lang w:eastAsia="en-GB"/>
        </w:rPr>
        <w:t>T</w:t>
      </w:r>
      <w:r w:rsidR="00A17D45" w:rsidRPr="0095310D">
        <w:rPr>
          <w:rFonts w:eastAsia="Times New Roman" w:cstheme="minorHAnsi"/>
          <w:color w:val="000000"/>
          <w:lang w:eastAsia="en-GB"/>
        </w:rPr>
        <w:t xml:space="preserve">he </w:t>
      </w:r>
      <w:r w:rsidR="00F87F11" w:rsidRPr="0095310D">
        <w:rPr>
          <w:rFonts w:eastAsia="Times New Roman" w:cstheme="minorHAnsi"/>
          <w:color w:val="000000"/>
          <w:lang w:eastAsia="en-GB"/>
        </w:rPr>
        <w:t>Global Entrepre</w:t>
      </w:r>
      <w:r w:rsidR="00C03A4A" w:rsidRPr="0095310D">
        <w:rPr>
          <w:rFonts w:eastAsia="Times New Roman" w:cstheme="minorHAnsi"/>
          <w:color w:val="000000"/>
          <w:lang w:eastAsia="en-GB"/>
        </w:rPr>
        <w:t xml:space="preserve">neurship </w:t>
      </w:r>
      <w:r w:rsidR="00A06679">
        <w:rPr>
          <w:rFonts w:eastAsia="Times New Roman" w:cstheme="minorHAnsi"/>
          <w:color w:val="000000"/>
          <w:lang w:eastAsia="en-GB"/>
        </w:rPr>
        <w:t>Monitor (GEM) s</w:t>
      </w:r>
      <w:r w:rsidR="00C03A4A" w:rsidRPr="0095310D">
        <w:rPr>
          <w:rFonts w:eastAsia="Times New Roman" w:cstheme="minorHAnsi"/>
          <w:color w:val="000000"/>
          <w:lang w:eastAsia="en-GB"/>
        </w:rPr>
        <w:t xml:space="preserve">urvey </w:t>
      </w:r>
      <w:r w:rsidR="00A17D45" w:rsidRPr="0095310D">
        <w:rPr>
          <w:rFonts w:eastAsia="Times New Roman" w:cstheme="minorHAnsi"/>
          <w:color w:val="000000"/>
          <w:lang w:eastAsia="en-GB"/>
        </w:rPr>
        <w:t>tracks the percentage of adults who are starting or running a new business</w:t>
      </w:r>
      <w:r w:rsidR="00440CED">
        <w:rPr>
          <w:rFonts w:eastAsia="Times New Roman" w:cstheme="minorHAnsi"/>
          <w:color w:val="000000"/>
          <w:lang w:eastAsia="en-GB"/>
        </w:rPr>
        <w:t xml:space="preserve"> - </w:t>
      </w:r>
      <w:r w:rsidR="00A17D45" w:rsidRPr="0095310D">
        <w:rPr>
          <w:rFonts w:eastAsia="Times New Roman" w:cstheme="minorHAnsi"/>
          <w:color w:val="000000"/>
          <w:lang w:eastAsia="en-GB"/>
        </w:rPr>
        <w:t xml:space="preserve">referred to as </w:t>
      </w:r>
      <w:r w:rsidR="00A6505A">
        <w:rPr>
          <w:rFonts w:eastAsia="Times New Roman" w:cstheme="minorHAnsi"/>
          <w:color w:val="000000"/>
          <w:lang w:eastAsia="en-GB"/>
        </w:rPr>
        <w:t>‘</w:t>
      </w:r>
      <w:r w:rsidR="00A17D45" w:rsidRPr="0095310D">
        <w:rPr>
          <w:rFonts w:eastAsia="Times New Roman" w:cstheme="minorHAnsi"/>
          <w:color w:val="000000"/>
          <w:lang w:eastAsia="en-GB"/>
        </w:rPr>
        <w:t>Total early-stage Entrepreneurial Activity</w:t>
      </w:r>
      <w:r w:rsidR="00BF121E">
        <w:rPr>
          <w:rFonts w:eastAsia="Times New Roman" w:cstheme="minorHAnsi"/>
          <w:color w:val="000000"/>
          <w:lang w:eastAsia="en-GB"/>
        </w:rPr>
        <w:t>’ (</w:t>
      </w:r>
      <w:r w:rsidR="00A17D45" w:rsidRPr="0095310D">
        <w:rPr>
          <w:rFonts w:eastAsia="Times New Roman" w:cstheme="minorHAnsi"/>
          <w:color w:val="000000"/>
          <w:lang w:eastAsia="en-GB"/>
        </w:rPr>
        <w:t>TEA</w:t>
      </w:r>
      <w:r w:rsidR="00BF121E">
        <w:rPr>
          <w:rFonts w:eastAsia="Times New Roman" w:cstheme="minorHAnsi"/>
          <w:color w:val="000000"/>
          <w:lang w:eastAsia="en-GB"/>
        </w:rPr>
        <w:t>)</w:t>
      </w:r>
      <w:r w:rsidR="00A17D45" w:rsidRPr="0095310D">
        <w:rPr>
          <w:rFonts w:eastAsia="Times New Roman" w:cstheme="minorHAnsi"/>
          <w:color w:val="000000"/>
          <w:lang w:eastAsia="en-GB"/>
        </w:rPr>
        <w:t xml:space="preserve">. </w:t>
      </w:r>
    </w:p>
    <w:p w14:paraId="6EB43589" w14:textId="77777777" w:rsidR="007271D8" w:rsidRPr="0095310D" w:rsidRDefault="007271D8" w:rsidP="00A17D45">
      <w:pPr>
        <w:spacing w:after="0" w:line="240" w:lineRule="auto"/>
        <w:rPr>
          <w:rFonts w:eastAsia="Times New Roman" w:cstheme="minorHAnsi"/>
          <w:color w:val="000000"/>
          <w:lang w:eastAsia="en-GB"/>
        </w:rPr>
      </w:pPr>
    </w:p>
    <w:p w14:paraId="01601461" w14:textId="392FD5F1" w:rsidR="00A17D45" w:rsidRPr="008A419B" w:rsidRDefault="00FD1A8E" w:rsidP="00A17D45">
      <w:pPr>
        <w:spacing w:after="0" w:line="240" w:lineRule="auto"/>
        <w:rPr>
          <w:rFonts w:eastAsia="Times New Roman" w:cstheme="minorHAnsi"/>
          <w:color w:val="000000"/>
          <w:lang w:eastAsia="en-GB"/>
        </w:rPr>
      </w:pPr>
      <w:r w:rsidRPr="0095310D">
        <w:rPr>
          <w:rFonts w:eastAsia="Times New Roman" w:cstheme="minorHAnsi"/>
          <w:color w:val="000000"/>
          <w:lang w:eastAsia="en-GB"/>
        </w:rPr>
        <w:t xml:space="preserve">Based on interviews with </w:t>
      </w:r>
      <w:r w:rsidR="00134C36">
        <w:rPr>
          <w:rFonts w:eastAsia="Times New Roman" w:cstheme="minorHAnsi"/>
          <w:color w:val="000000"/>
          <w:lang w:eastAsia="en-GB"/>
        </w:rPr>
        <w:t xml:space="preserve">more than </w:t>
      </w:r>
      <w:r w:rsidRPr="0095310D">
        <w:rPr>
          <w:rFonts w:eastAsia="Times New Roman" w:cstheme="minorHAnsi"/>
          <w:color w:val="000000"/>
          <w:lang w:eastAsia="en-GB"/>
        </w:rPr>
        <w:t xml:space="preserve">175,000 individuals and experts from 51 economies, </w:t>
      </w:r>
      <w:r>
        <w:rPr>
          <w:rFonts w:eastAsia="Times New Roman" w:cstheme="minorHAnsi"/>
          <w:color w:val="000000"/>
          <w:lang w:eastAsia="en-GB"/>
        </w:rPr>
        <w:t>the latest report shows c</w:t>
      </w:r>
      <w:r w:rsidR="00A17D45" w:rsidRPr="0095310D">
        <w:rPr>
          <w:rFonts w:eastAsia="Times New Roman" w:cstheme="minorHAnsi"/>
          <w:color w:val="000000"/>
          <w:lang w:eastAsia="en-GB"/>
        </w:rPr>
        <w:t>ountries have experienced variable impacts from the pandemi</w:t>
      </w:r>
      <w:r w:rsidR="00947A41" w:rsidRPr="0095310D">
        <w:rPr>
          <w:rFonts w:eastAsia="Times New Roman" w:cstheme="minorHAnsi"/>
          <w:color w:val="000000"/>
          <w:lang w:eastAsia="en-GB"/>
        </w:rPr>
        <w:t>c</w:t>
      </w:r>
      <w:r>
        <w:rPr>
          <w:rFonts w:eastAsia="Times New Roman" w:cstheme="minorHAnsi"/>
          <w:color w:val="000000"/>
          <w:lang w:eastAsia="en-GB"/>
        </w:rPr>
        <w:t>. Twelve</w:t>
      </w:r>
      <w:r w:rsidR="00947A41" w:rsidRPr="0095310D">
        <w:rPr>
          <w:rFonts w:eastAsia="Times New Roman" w:cstheme="minorHAnsi"/>
          <w:color w:val="000000"/>
          <w:lang w:eastAsia="en-GB"/>
        </w:rPr>
        <w:t xml:space="preserve"> of t</w:t>
      </w:r>
      <w:r w:rsidR="00A17D45" w:rsidRPr="0095310D">
        <w:rPr>
          <w:rFonts w:eastAsia="Times New Roman" w:cstheme="minorHAnsi"/>
          <w:color w:val="000000"/>
          <w:lang w:eastAsia="en-GB"/>
        </w:rPr>
        <w:t>he 38</w:t>
      </w:r>
      <w:r>
        <w:rPr>
          <w:rFonts w:eastAsia="Times New Roman" w:cstheme="minorHAnsi"/>
          <w:color w:val="000000"/>
          <w:lang w:eastAsia="en-GB"/>
        </w:rPr>
        <w:t xml:space="preserve"> </w:t>
      </w:r>
      <w:r w:rsidR="00A17D45" w:rsidRPr="0095310D">
        <w:rPr>
          <w:rFonts w:eastAsia="Times New Roman" w:cstheme="minorHAnsi"/>
          <w:color w:val="000000"/>
          <w:lang w:eastAsia="en-GB"/>
        </w:rPr>
        <w:t xml:space="preserve">economies </w:t>
      </w:r>
      <w:r w:rsidR="001C137E" w:rsidRPr="0095310D">
        <w:rPr>
          <w:rFonts w:eastAsia="Times New Roman" w:cstheme="minorHAnsi"/>
          <w:color w:val="000000"/>
          <w:lang w:eastAsia="en-GB"/>
        </w:rPr>
        <w:t xml:space="preserve">which took part </w:t>
      </w:r>
      <w:r w:rsidR="00A17D45" w:rsidRPr="00761175">
        <w:rPr>
          <w:rFonts w:eastAsia="Times New Roman" w:cstheme="minorHAnsi"/>
          <w:color w:val="000000"/>
          <w:lang w:eastAsia="en-GB"/>
        </w:rPr>
        <w:t>in</w:t>
      </w:r>
      <w:r w:rsidR="00761175" w:rsidRPr="00761175">
        <w:rPr>
          <w:rFonts w:eastAsia="Times New Roman" w:cstheme="minorHAnsi"/>
          <w:color w:val="000000"/>
          <w:lang w:eastAsia="en-GB"/>
        </w:rPr>
        <w:t xml:space="preserve"> GEM’s Adult Population Survey (APS</w:t>
      </w:r>
      <w:r w:rsidR="00761175" w:rsidRPr="00A02177">
        <w:rPr>
          <w:rFonts w:ascii="Arial" w:eastAsia="Times New Roman" w:hAnsi="Arial" w:cs="Arial"/>
          <w:color w:val="000000"/>
          <w:lang w:eastAsia="en-GB"/>
        </w:rPr>
        <w:t xml:space="preserve">) </w:t>
      </w:r>
      <w:r w:rsidR="001C137E" w:rsidRPr="0095310D">
        <w:rPr>
          <w:rFonts w:eastAsia="Times New Roman" w:cstheme="minorHAnsi"/>
          <w:color w:val="000000"/>
          <w:lang w:eastAsia="en-GB"/>
        </w:rPr>
        <w:t>both pre</w:t>
      </w:r>
      <w:r w:rsidR="00ED222C">
        <w:rPr>
          <w:rFonts w:eastAsia="Times New Roman" w:cstheme="minorHAnsi"/>
          <w:color w:val="000000"/>
          <w:lang w:eastAsia="en-GB"/>
        </w:rPr>
        <w:t>-</w:t>
      </w:r>
      <w:r w:rsidR="001C137E" w:rsidRPr="0095310D">
        <w:rPr>
          <w:rFonts w:eastAsia="Times New Roman" w:cstheme="minorHAnsi"/>
          <w:color w:val="000000"/>
          <w:lang w:eastAsia="en-GB"/>
        </w:rPr>
        <w:t>pandemic in</w:t>
      </w:r>
      <w:r w:rsidR="00A17D45" w:rsidRPr="0095310D">
        <w:rPr>
          <w:rFonts w:eastAsia="Times New Roman" w:cstheme="minorHAnsi"/>
          <w:color w:val="000000"/>
          <w:lang w:eastAsia="en-GB"/>
        </w:rPr>
        <w:t xml:space="preserve"> 2019 and </w:t>
      </w:r>
      <w:r w:rsidR="00D27684" w:rsidRPr="0095310D">
        <w:rPr>
          <w:rFonts w:eastAsia="Times New Roman" w:cstheme="minorHAnsi"/>
          <w:color w:val="000000"/>
          <w:lang w:eastAsia="en-GB"/>
        </w:rPr>
        <w:t>post</w:t>
      </w:r>
      <w:r w:rsidR="00D27684">
        <w:rPr>
          <w:rFonts w:eastAsia="Times New Roman" w:cstheme="minorHAnsi"/>
          <w:color w:val="000000"/>
          <w:lang w:eastAsia="en-GB"/>
        </w:rPr>
        <w:t>-</w:t>
      </w:r>
      <w:r w:rsidR="001C137E" w:rsidRPr="0095310D">
        <w:rPr>
          <w:rFonts w:eastAsia="Times New Roman" w:cstheme="minorHAnsi"/>
          <w:color w:val="000000"/>
          <w:lang w:eastAsia="en-GB"/>
        </w:rPr>
        <w:t xml:space="preserve">pandemic in </w:t>
      </w:r>
      <w:r w:rsidR="00A17D45" w:rsidRPr="0095310D">
        <w:rPr>
          <w:rFonts w:eastAsia="Times New Roman" w:cstheme="minorHAnsi"/>
          <w:color w:val="000000"/>
          <w:lang w:eastAsia="en-GB"/>
        </w:rPr>
        <w:t xml:space="preserve">2022, </w:t>
      </w:r>
      <w:r w:rsidR="00947A41" w:rsidRPr="0095310D">
        <w:rPr>
          <w:rFonts w:eastAsia="Times New Roman" w:cstheme="minorHAnsi"/>
          <w:color w:val="000000"/>
          <w:lang w:eastAsia="en-GB"/>
        </w:rPr>
        <w:t xml:space="preserve">report </w:t>
      </w:r>
      <w:r w:rsidR="00D27684">
        <w:rPr>
          <w:rFonts w:eastAsia="Times New Roman" w:cstheme="minorHAnsi"/>
          <w:color w:val="000000"/>
          <w:lang w:eastAsia="en-GB"/>
        </w:rPr>
        <w:t xml:space="preserve">a </w:t>
      </w:r>
      <w:r w:rsidR="00A17D45" w:rsidRPr="0095310D">
        <w:rPr>
          <w:rFonts w:eastAsia="Times New Roman" w:cstheme="minorHAnsi"/>
          <w:color w:val="000000"/>
          <w:lang w:eastAsia="en-GB"/>
        </w:rPr>
        <w:t>substantially higher level of TEA in 2022 compared to pre-pandemic, and 16 in which TEA levels fell</w:t>
      </w:r>
      <w:r w:rsidR="00D27684">
        <w:rPr>
          <w:rFonts w:eastAsia="Times New Roman" w:cstheme="minorHAnsi"/>
          <w:color w:val="000000"/>
          <w:lang w:eastAsia="en-GB"/>
        </w:rPr>
        <w:t xml:space="preserve"> </w:t>
      </w:r>
      <w:r w:rsidR="00D27684" w:rsidRPr="0095310D">
        <w:rPr>
          <w:rFonts w:eastAsia="Times New Roman" w:cstheme="minorHAnsi"/>
          <w:color w:val="000000"/>
          <w:lang w:eastAsia="en-GB"/>
        </w:rPr>
        <w:t>dramatically</w:t>
      </w:r>
      <w:r w:rsidR="00A17D45" w:rsidRPr="0095310D">
        <w:rPr>
          <w:rFonts w:eastAsia="Times New Roman" w:cstheme="minorHAnsi"/>
          <w:color w:val="000000"/>
          <w:lang w:eastAsia="en-GB"/>
        </w:rPr>
        <w:t xml:space="preserve">. </w:t>
      </w:r>
      <w:r w:rsidR="00190336" w:rsidRPr="0095310D">
        <w:rPr>
          <w:rFonts w:eastAsia="Times New Roman" w:cstheme="minorHAnsi"/>
          <w:color w:val="000000"/>
          <w:lang w:eastAsia="en-GB"/>
        </w:rPr>
        <w:t xml:space="preserve">In </w:t>
      </w:r>
      <w:r w:rsidR="00A17D45" w:rsidRPr="0095310D">
        <w:rPr>
          <w:rFonts w:eastAsia="Times New Roman" w:cstheme="minorHAnsi"/>
          <w:color w:val="000000"/>
          <w:lang w:eastAsia="en-GB"/>
        </w:rPr>
        <w:t>10 of those economies, there was minimal change.</w:t>
      </w:r>
    </w:p>
    <w:p w14:paraId="5DFA9039" w14:textId="77777777" w:rsidR="00A17D45" w:rsidRPr="0095310D" w:rsidRDefault="00A17D45" w:rsidP="00A17D45">
      <w:pPr>
        <w:spacing w:after="0" w:line="240" w:lineRule="auto"/>
        <w:rPr>
          <w:rFonts w:eastAsia="Times New Roman" w:cstheme="minorHAnsi"/>
          <w:lang w:eastAsia="en-GB"/>
        </w:rPr>
      </w:pPr>
    </w:p>
    <w:p w14:paraId="260ADDE5" w14:textId="402454D9" w:rsidR="00836963" w:rsidRPr="0095310D" w:rsidRDefault="00A17D45" w:rsidP="00A17D45">
      <w:pPr>
        <w:spacing w:after="0" w:line="240" w:lineRule="auto"/>
        <w:rPr>
          <w:rFonts w:eastAsia="Times New Roman" w:cstheme="minorHAnsi"/>
          <w:color w:val="000000"/>
          <w:lang w:eastAsia="en-GB"/>
        </w:rPr>
      </w:pPr>
      <w:r w:rsidRPr="0095310D">
        <w:rPr>
          <w:rFonts w:eastAsia="Times New Roman" w:cstheme="minorHAnsi"/>
          <w:color w:val="000000"/>
          <w:lang w:eastAsia="en-GB"/>
        </w:rPr>
        <w:t xml:space="preserve">The pandemic’s impact on entrepreneurial perceptions has also been highly varied. </w:t>
      </w:r>
      <w:r w:rsidR="00947A41" w:rsidRPr="0095310D">
        <w:rPr>
          <w:rFonts w:eastAsia="Times New Roman" w:cstheme="minorHAnsi"/>
          <w:color w:val="000000"/>
          <w:lang w:eastAsia="en-GB"/>
        </w:rPr>
        <w:t xml:space="preserve">There </w:t>
      </w:r>
      <w:r w:rsidRPr="0095310D">
        <w:rPr>
          <w:rFonts w:eastAsia="Times New Roman" w:cstheme="minorHAnsi"/>
          <w:color w:val="000000"/>
          <w:lang w:eastAsia="en-GB"/>
        </w:rPr>
        <w:t>were 12 economies in which the percentage of adults seeing good local opportunities to start a business fell by five points or more</w:t>
      </w:r>
      <w:r w:rsidR="00836963" w:rsidRPr="0095310D">
        <w:rPr>
          <w:rFonts w:eastAsia="Times New Roman" w:cstheme="minorHAnsi"/>
          <w:color w:val="000000"/>
          <w:lang w:eastAsia="en-GB"/>
        </w:rPr>
        <w:t>, while</w:t>
      </w:r>
      <w:r w:rsidR="00947A41" w:rsidRPr="0095310D">
        <w:rPr>
          <w:rFonts w:eastAsia="Times New Roman" w:cstheme="minorHAnsi"/>
          <w:color w:val="000000"/>
          <w:lang w:eastAsia="en-GB"/>
        </w:rPr>
        <w:t xml:space="preserve"> </w:t>
      </w:r>
      <w:r w:rsidRPr="0095310D">
        <w:rPr>
          <w:rFonts w:eastAsia="Times New Roman" w:cstheme="minorHAnsi"/>
          <w:color w:val="000000"/>
          <w:lang w:eastAsia="en-GB"/>
        </w:rPr>
        <w:t>that percentage increased by more than five points</w:t>
      </w:r>
      <w:r w:rsidR="002F07A5">
        <w:rPr>
          <w:rFonts w:eastAsia="Times New Roman" w:cstheme="minorHAnsi"/>
          <w:color w:val="000000"/>
          <w:lang w:eastAsia="en-GB"/>
        </w:rPr>
        <w:t xml:space="preserve"> </w:t>
      </w:r>
      <w:r w:rsidR="002F07A5" w:rsidRPr="0095310D">
        <w:rPr>
          <w:rFonts w:eastAsia="Times New Roman" w:cstheme="minorHAnsi"/>
          <w:color w:val="000000"/>
          <w:lang w:eastAsia="en-GB"/>
        </w:rPr>
        <w:t>in nine economies</w:t>
      </w:r>
      <w:r w:rsidR="002F07A5">
        <w:rPr>
          <w:rFonts w:eastAsia="Times New Roman" w:cstheme="minorHAnsi"/>
          <w:color w:val="000000"/>
          <w:lang w:eastAsia="en-GB"/>
        </w:rPr>
        <w:t>.</w:t>
      </w:r>
    </w:p>
    <w:p w14:paraId="707BC361" w14:textId="42144158" w:rsidR="00A17D45" w:rsidRPr="0095310D" w:rsidRDefault="00A17D45" w:rsidP="00A17D45">
      <w:pPr>
        <w:spacing w:after="0" w:line="240" w:lineRule="auto"/>
        <w:rPr>
          <w:rFonts w:eastAsia="Times New Roman" w:cstheme="minorHAnsi"/>
          <w:lang w:eastAsia="en-GB"/>
        </w:rPr>
      </w:pPr>
      <w:r w:rsidRPr="0095310D">
        <w:rPr>
          <w:rFonts w:eastAsia="Times New Roman" w:cstheme="minorHAnsi"/>
          <w:color w:val="000000"/>
          <w:lang w:eastAsia="en-GB"/>
        </w:rPr>
        <w:t xml:space="preserve">One explanation for these differences may be the level of support that governments were willing </w:t>
      </w:r>
      <w:r w:rsidR="00836963" w:rsidRPr="0095310D">
        <w:rPr>
          <w:rFonts w:eastAsia="Times New Roman" w:cstheme="minorHAnsi"/>
          <w:color w:val="000000"/>
          <w:lang w:eastAsia="en-GB"/>
        </w:rPr>
        <w:t xml:space="preserve">- </w:t>
      </w:r>
      <w:r w:rsidRPr="0095310D">
        <w:rPr>
          <w:rFonts w:eastAsia="Times New Roman" w:cstheme="minorHAnsi"/>
          <w:color w:val="000000"/>
          <w:lang w:eastAsia="en-GB"/>
        </w:rPr>
        <w:t>and able</w:t>
      </w:r>
      <w:r w:rsidR="00836963" w:rsidRPr="0095310D">
        <w:rPr>
          <w:rFonts w:eastAsia="Times New Roman" w:cstheme="minorHAnsi"/>
          <w:color w:val="000000"/>
          <w:lang w:eastAsia="en-GB"/>
        </w:rPr>
        <w:t xml:space="preserve"> -</w:t>
      </w:r>
      <w:r w:rsidRPr="0095310D">
        <w:rPr>
          <w:rFonts w:eastAsia="Times New Roman" w:cstheme="minorHAnsi"/>
          <w:color w:val="000000"/>
          <w:lang w:eastAsia="en-GB"/>
        </w:rPr>
        <w:t xml:space="preserve"> to offer to businesses and households during the pandemic.</w:t>
      </w:r>
    </w:p>
    <w:p w14:paraId="57036263" w14:textId="681B2656" w:rsidR="00A17D45" w:rsidRPr="0095310D" w:rsidRDefault="00A17D45" w:rsidP="00A17D45">
      <w:pPr>
        <w:spacing w:after="0" w:line="240" w:lineRule="auto"/>
        <w:rPr>
          <w:rFonts w:eastAsia="Times New Roman" w:cstheme="minorHAnsi"/>
          <w:lang w:eastAsia="en-GB"/>
        </w:rPr>
      </w:pPr>
    </w:p>
    <w:p w14:paraId="6162AFFD" w14:textId="3A5525E0" w:rsidR="00C7697F" w:rsidRDefault="00C7697F" w:rsidP="00C7697F">
      <w:pPr>
        <w:spacing w:after="0" w:line="240" w:lineRule="auto"/>
        <w:rPr>
          <w:rFonts w:eastAsia="Times New Roman" w:cstheme="minorHAnsi"/>
          <w:color w:val="000000"/>
          <w:lang w:eastAsia="en-GB"/>
        </w:rPr>
      </w:pPr>
      <w:r w:rsidRPr="0095310D">
        <w:rPr>
          <w:rFonts w:eastAsia="Times New Roman" w:cstheme="minorHAnsi"/>
          <w:color w:val="000000"/>
          <w:lang w:eastAsia="en-GB"/>
        </w:rPr>
        <w:t xml:space="preserve">Sreevas Sahasranamam, </w:t>
      </w:r>
      <w:r w:rsidR="00713975" w:rsidRPr="0095310D">
        <w:rPr>
          <w:rFonts w:eastAsia="Times New Roman" w:cstheme="minorHAnsi"/>
          <w:color w:val="000000"/>
          <w:lang w:eastAsia="en-GB"/>
        </w:rPr>
        <w:t>one of the co-authors of th</w:t>
      </w:r>
      <w:r w:rsidR="00713975">
        <w:rPr>
          <w:rFonts w:eastAsia="Times New Roman" w:cstheme="minorHAnsi"/>
          <w:color w:val="000000"/>
          <w:lang w:eastAsia="en-GB"/>
        </w:rPr>
        <w:t>is</w:t>
      </w:r>
      <w:r w:rsidR="00713975" w:rsidRPr="0095310D">
        <w:rPr>
          <w:rFonts w:eastAsia="Times New Roman" w:cstheme="minorHAnsi"/>
          <w:color w:val="000000"/>
          <w:lang w:eastAsia="en-GB"/>
        </w:rPr>
        <w:t xml:space="preserve"> report </w:t>
      </w:r>
      <w:r w:rsidR="00713975">
        <w:rPr>
          <w:rFonts w:eastAsia="Times New Roman" w:cstheme="minorHAnsi"/>
          <w:color w:val="000000"/>
          <w:lang w:eastAsia="en-GB"/>
        </w:rPr>
        <w:t xml:space="preserve">and </w:t>
      </w:r>
      <w:r w:rsidRPr="0095310D">
        <w:rPr>
          <w:rFonts w:eastAsia="Times New Roman" w:cstheme="minorHAnsi"/>
          <w:color w:val="000000"/>
          <w:lang w:eastAsia="en-GB"/>
        </w:rPr>
        <w:t xml:space="preserve">Associate Professor </w:t>
      </w:r>
      <w:r w:rsidR="00713975">
        <w:rPr>
          <w:rFonts w:eastAsia="Times New Roman" w:cstheme="minorHAnsi"/>
          <w:color w:val="000000"/>
          <w:lang w:eastAsia="en-GB"/>
        </w:rPr>
        <w:t xml:space="preserve">in Entrepreneurship &amp; Innovation </w:t>
      </w:r>
      <w:r w:rsidRPr="0095310D">
        <w:rPr>
          <w:rFonts w:eastAsia="Times New Roman" w:cstheme="minorHAnsi"/>
          <w:color w:val="000000"/>
          <w:lang w:eastAsia="en-GB"/>
        </w:rPr>
        <w:t>at Strathclyde Business School</w:t>
      </w:r>
      <w:r w:rsidR="00AC735D">
        <w:rPr>
          <w:rFonts w:eastAsia="Times New Roman" w:cstheme="minorHAnsi"/>
          <w:color w:val="000000"/>
          <w:lang w:eastAsia="en-GB"/>
        </w:rPr>
        <w:t xml:space="preserve"> in Glasgow, UK</w:t>
      </w:r>
      <w:r w:rsidRPr="0095310D">
        <w:rPr>
          <w:rFonts w:eastAsia="Times New Roman" w:cstheme="minorHAnsi"/>
          <w:color w:val="000000"/>
          <w:lang w:eastAsia="en-GB"/>
        </w:rPr>
        <w:t xml:space="preserve"> said: “We observe that fear of failure is a serious constraint on business start-ups in many economies</w:t>
      </w:r>
      <w:r w:rsidRPr="0095310D">
        <w:rPr>
          <w:rFonts w:eastAsia="Times New Roman" w:cstheme="minorHAnsi"/>
          <w:lang w:eastAsia="en-GB"/>
        </w:rPr>
        <w:t xml:space="preserve"> </w:t>
      </w:r>
      <w:r w:rsidRPr="0095310D">
        <w:rPr>
          <w:rFonts w:eastAsia="Times New Roman" w:cstheme="minorHAnsi"/>
          <w:color w:val="000000"/>
          <w:lang w:eastAsia="en-GB"/>
        </w:rPr>
        <w:t xml:space="preserve">from all income groups. In a number of economies, high proportions of adults agree that starting a business is relatively </w:t>
      </w:r>
      <w:proofErr w:type="gramStart"/>
      <w:r w:rsidRPr="0095310D">
        <w:rPr>
          <w:rFonts w:eastAsia="Times New Roman" w:cstheme="minorHAnsi"/>
          <w:color w:val="000000"/>
          <w:lang w:eastAsia="en-GB"/>
        </w:rPr>
        <w:t>easy, and</w:t>
      </w:r>
      <w:proofErr w:type="gramEnd"/>
      <w:r w:rsidRPr="0095310D">
        <w:rPr>
          <w:rFonts w:eastAsia="Times New Roman" w:cstheme="minorHAnsi"/>
          <w:color w:val="000000"/>
          <w:lang w:eastAsia="en-GB"/>
        </w:rPr>
        <w:t xml:space="preserve"> see good opportunities to start a business locally. However, around half of those seeing such opportunities are nevertheless deterred from </w:t>
      </w:r>
      <w:proofErr w:type="gramStart"/>
      <w:r w:rsidRPr="0095310D">
        <w:rPr>
          <w:rFonts w:eastAsia="Times New Roman" w:cstheme="minorHAnsi"/>
          <w:color w:val="000000"/>
          <w:lang w:eastAsia="en-GB"/>
        </w:rPr>
        <w:t>taking action</w:t>
      </w:r>
      <w:proofErr w:type="gramEnd"/>
      <w:r w:rsidRPr="0095310D">
        <w:rPr>
          <w:rFonts w:eastAsia="Times New Roman" w:cstheme="minorHAnsi"/>
          <w:color w:val="000000"/>
          <w:lang w:eastAsia="en-GB"/>
        </w:rPr>
        <w:t xml:space="preserve"> by fear of failure.”</w:t>
      </w:r>
    </w:p>
    <w:p w14:paraId="640329E1" w14:textId="686A8E54" w:rsidR="006008E0" w:rsidRDefault="006008E0" w:rsidP="00C7697F">
      <w:pPr>
        <w:spacing w:after="0" w:line="240" w:lineRule="auto"/>
        <w:rPr>
          <w:rFonts w:eastAsia="Times New Roman" w:cstheme="minorHAnsi"/>
          <w:color w:val="000000"/>
          <w:lang w:eastAsia="en-GB"/>
        </w:rPr>
      </w:pPr>
    </w:p>
    <w:p w14:paraId="54940A6B" w14:textId="680F1857" w:rsidR="006008E0" w:rsidRPr="0095310D" w:rsidRDefault="006008E0" w:rsidP="006008E0">
      <w:pPr>
        <w:spacing w:after="0" w:line="240" w:lineRule="auto"/>
        <w:rPr>
          <w:rFonts w:eastAsia="Times New Roman" w:cstheme="minorHAnsi"/>
          <w:color w:val="000000"/>
          <w:lang w:eastAsia="en-GB"/>
        </w:rPr>
      </w:pPr>
      <w:r w:rsidRPr="00880F9D">
        <w:rPr>
          <w:rFonts w:eastAsia="Times New Roman" w:cstheme="minorHAnsi"/>
          <w:color w:val="000000"/>
          <w:lang w:eastAsia="en-GB"/>
        </w:rPr>
        <w:t>The survey found that for the second consecutive year, the United Arab Emirates is number one for the Most Supportive Environment for Entrepreneurship</w:t>
      </w:r>
      <w:r>
        <w:rPr>
          <w:rFonts w:eastAsia="Times New Roman" w:cstheme="minorHAnsi"/>
          <w:color w:val="000000"/>
          <w:lang w:eastAsia="en-GB"/>
        </w:rPr>
        <w:t xml:space="preserve"> in the GEM </w:t>
      </w:r>
      <w:r w:rsidRPr="0095310D">
        <w:rPr>
          <w:rFonts w:eastAsia="Times New Roman" w:cstheme="minorHAnsi"/>
          <w:color w:val="000000"/>
          <w:lang w:eastAsia="en-GB"/>
        </w:rPr>
        <w:t xml:space="preserve">Context Index (NECI). GEM defines the entrepreneurial context of a particular economy in terms of 13 different characteristics, </w:t>
      </w:r>
      <w:proofErr w:type="spellStart"/>
      <w:r w:rsidRPr="0095310D">
        <w:rPr>
          <w:rFonts w:eastAsia="Times New Roman" w:cstheme="minorHAnsi"/>
          <w:color w:val="000000"/>
          <w:lang w:eastAsia="en-GB"/>
        </w:rPr>
        <w:t>labeled</w:t>
      </w:r>
      <w:proofErr w:type="spellEnd"/>
      <w:r w:rsidRPr="0095310D">
        <w:rPr>
          <w:rFonts w:eastAsia="Times New Roman" w:cstheme="minorHAnsi"/>
          <w:color w:val="000000"/>
          <w:lang w:eastAsia="en-GB"/>
        </w:rPr>
        <w:t xml:space="preserve"> the Entrepreneurship Framework Conditions (EFCs).</w:t>
      </w:r>
    </w:p>
    <w:p w14:paraId="6B94C50C" w14:textId="77777777" w:rsidR="00226C44" w:rsidRDefault="00226C44" w:rsidP="006008E0">
      <w:pPr>
        <w:spacing w:after="0" w:line="240" w:lineRule="auto"/>
        <w:rPr>
          <w:rFonts w:eastAsia="Times New Roman" w:cstheme="minorHAnsi"/>
          <w:color w:val="000000"/>
          <w:lang w:eastAsia="en-GB"/>
        </w:rPr>
      </w:pPr>
    </w:p>
    <w:p w14:paraId="669F597F" w14:textId="3E3BE5FE" w:rsidR="006008E0" w:rsidRPr="0095310D" w:rsidRDefault="006008E0" w:rsidP="006008E0">
      <w:pPr>
        <w:spacing w:after="0" w:line="240" w:lineRule="auto"/>
        <w:rPr>
          <w:rFonts w:eastAsia="Times New Roman" w:cstheme="minorHAnsi"/>
          <w:lang w:eastAsia="en-GB"/>
        </w:rPr>
      </w:pPr>
      <w:r w:rsidRPr="0095310D">
        <w:rPr>
          <w:rFonts w:eastAsia="Times New Roman" w:cstheme="minorHAnsi"/>
          <w:color w:val="000000"/>
          <w:lang w:eastAsia="en-GB"/>
        </w:rPr>
        <w:t xml:space="preserve">The NECI results are based on the scores of the Framework Conditions for each of the </w:t>
      </w:r>
      <w:r w:rsidR="00013A0F">
        <w:rPr>
          <w:rFonts w:eastAsia="Times New Roman" w:cstheme="minorHAnsi"/>
          <w:color w:val="000000"/>
          <w:lang w:eastAsia="en-GB"/>
        </w:rPr>
        <w:t xml:space="preserve">participating </w:t>
      </w:r>
      <w:r w:rsidRPr="0095310D">
        <w:rPr>
          <w:rFonts w:eastAsia="Times New Roman" w:cstheme="minorHAnsi"/>
          <w:color w:val="000000"/>
          <w:lang w:eastAsia="en-GB"/>
        </w:rPr>
        <w:t>51 economies. At least 36 experts</w:t>
      </w:r>
      <w:r w:rsidR="00013A0F">
        <w:rPr>
          <w:rFonts w:eastAsia="Times New Roman" w:cstheme="minorHAnsi"/>
          <w:color w:val="000000"/>
          <w:lang w:eastAsia="en-GB"/>
        </w:rPr>
        <w:t xml:space="preserve"> </w:t>
      </w:r>
      <w:r w:rsidRPr="0095310D">
        <w:rPr>
          <w:rFonts w:eastAsia="Times New Roman" w:cstheme="minorHAnsi"/>
          <w:color w:val="000000"/>
          <w:lang w:eastAsia="en-GB"/>
        </w:rPr>
        <w:t>are selected for their expertise to assess statements that make up the scores</w:t>
      </w:r>
      <w:r w:rsidR="00226C44">
        <w:rPr>
          <w:rFonts w:eastAsia="Times New Roman" w:cstheme="minorHAnsi"/>
          <w:color w:val="000000"/>
          <w:lang w:eastAsia="en-GB"/>
        </w:rPr>
        <w:t xml:space="preserve">, which </w:t>
      </w:r>
      <w:r w:rsidRPr="0095310D">
        <w:rPr>
          <w:rFonts w:eastAsia="Times New Roman" w:cstheme="minorHAnsi"/>
          <w:color w:val="000000"/>
          <w:lang w:eastAsia="en-GB"/>
        </w:rPr>
        <w:t>can be compared across countries. In 2022, the UAE ranked first for seven of the 13 Framework Conditions and number one overall. </w:t>
      </w:r>
    </w:p>
    <w:p w14:paraId="5AE31471" w14:textId="77777777" w:rsidR="006008E0" w:rsidRPr="0095310D" w:rsidRDefault="006008E0" w:rsidP="00C7697F">
      <w:pPr>
        <w:spacing w:after="0" w:line="240" w:lineRule="auto"/>
        <w:rPr>
          <w:rFonts w:eastAsia="Times New Roman" w:cstheme="minorHAnsi"/>
          <w:lang w:eastAsia="en-GB"/>
        </w:rPr>
      </w:pPr>
    </w:p>
    <w:p w14:paraId="008E1AD4" w14:textId="311BFC90" w:rsidR="00A17D45" w:rsidRDefault="0075107D" w:rsidP="00A17D45">
      <w:pPr>
        <w:spacing w:after="0" w:line="240" w:lineRule="auto"/>
        <w:rPr>
          <w:rFonts w:eastAsia="Times New Roman" w:cstheme="minorHAnsi"/>
          <w:color w:val="000000"/>
          <w:lang w:eastAsia="en-GB"/>
        </w:rPr>
      </w:pPr>
      <w:proofErr w:type="spellStart"/>
      <w:r w:rsidRPr="0095310D">
        <w:rPr>
          <w:rFonts w:eastAsia="Times New Roman" w:cstheme="minorHAnsi"/>
          <w:color w:val="000000"/>
          <w:lang w:eastAsia="en-GB"/>
        </w:rPr>
        <w:t>Teemu</w:t>
      </w:r>
      <w:proofErr w:type="spellEnd"/>
      <w:r w:rsidRPr="0095310D">
        <w:rPr>
          <w:rFonts w:eastAsia="Times New Roman" w:cstheme="minorHAnsi"/>
          <w:color w:val="000000"/>
          <w:lang w:eastAsia="en-GB"/>
        </w:rPr>
        <w:t xml:space="preserve"> </w:t>
      </w:r>
      <w:proofErr w:type="spellStart"/>
      <w:r w:rsidRPr="0095310D">
        <w:rPr>
          <w:rFonts w:eastAsia="Times New Roman" w:cstheme="minorHAnsi"/>
          <w:color w:val="000000"/>
          <w:lang w:eastAsia="en-GB"/>
        </w:rPr>
        <w:t>Kautonen</w:t>
      </w:r>
      <w:proofErr w:type="spellEnd"/>
      <w:r w:rsidRPr="0095310D">
        <w:rPr>
          <w:rFonts w:eastAsia="Times New Roman" w:cstheme="minorHAnsi"/>
          <w:color w:val="000000"/>
          <w:lang w:eastAsia="en-GB"/>
        </w:rPr>
        <w:t>, Professor at the United Arab Emirates University leading the GEM UAE National Team</w:t>
      </w:r>
      <w:r>
        <w:rPr>
          <w:rFonts w:eastAsia="Times New Roman" w:cstheme="minorHAnsi"/>
          <w:color w:val="000000"/>
          <w:lang w:eastAsia="en-GB"/>
        </w:rPr>
        <w:t xml:space="preserve">, said: </w:t>
      </w:r>
      <w:r w:rsidR="00A17D45" w:rsidRPr="0095310D">
        <w:rPr>
          <w:rFonts w:eastAsia="Times New Roman" w:cstheme="minorHAnsi"/>
          <w:color w:val="000000"/>
          <w:lang w:eastAsia="en-GB"/>
        </w:rPr>
        <w:t>“Entrepreneurship remains a high priority in the United Arab Emirates, with the recently launched ‘Projects of the 50’ targeting the next 50 years of development.</w:t>
      </w:r>
      <w:r w:rsidR="00D27684">
        <w:rPr>
          <w:rFonts w:eastAsia="Times New Roman" w:cstheme="minorHAnsi"/>
          <w:color w:val="000000"/>
          <w:lang w:eastAsia="en-GB"/>
        </w:rPr>
        <w:t xml:space="preserve"> </w:t>
      </w:r>
      <w:r w:rsidR="00A17D45" w:rsidRPr="0095310D">
        <w:rPr>
          <w:rFonts w:eastAsia="Times New Roman" w:cstheme="minorHAnsi"/>
          <w:color w:val="000000"/>
          <w:lang w:eastAsia="en-GB"/>
        </w:rPr>
        <w:t>These results point to the success of recent government initiatives and the efforts of all stakeholders in our entrepreneurial ecosystem.”</w:t>
      </w:r>
    </w:p>
    <w:p w14:paraId="365E389F" w14:textId="77777777" w:rsidR="00D27684" w:rsidRDefault="00D27684" w:rsidP="00A17D45">
      <w:pPr>
        <w:spacing w:after="0" w:line="240" w:lineRule="auto"/>
        <w:rPr>
          <w:rFonts w:ascii="Arial" w:hAnsi="Arial" w:cs="Arial"/>
          <w:color w:val="000000"/>
        </w:rPr>
      </w:pPr>
    </w:p>
    <w:p w14:paraId="45947B7D" w14:textId="72DDF54E" w:rsidR="00D27684" w:rsidRPr="00D27684" w:rsidRDefault="00D27684" w:rsidP="00A17D45">
      <w:pPr>
        <w:spacing w:after="0" w:line="240" w:lineRule="auto"/>
        <w:rPr>
          <w:rFonts w:eastAsia="Times New Roman" w:cstheme="minorHAnsi"/>
          <w:lang w:eastAsia="en-GB"/>
        </w:rPr>
      </w:pPr>
      <w:r w:rsidRPr="00627DFD">
        <w:rPr>
          <w:rFonts w:cstheme="minorHAnsi"/>
          <w:color w:val="000000"/>
        </w:rPr>
        <w:t xml:space="preserve">Aileen Ionescu-Somers, GEM Executive Director added “The state of the EFCs can encourage and enable, or discourage and constrain, </w:t>
      </w:r>
      <w:proofErr w:type="spellStart"/>
      <w:r w:rsidRPr="00627DFD">
        <w:rPr>
          <w:rFonts w:cstheme="minorHAnsi"/>
          <w:color w:val="000000"/>
        </w:rPr>
        <w:t>startup</w:t>
      </w:r>
      <w:proofErr w:type="spellEnd"/>
      <w:r w:rsidRPr="00627DFD">
        <w:rPr>
          <w:rFonts w:cstheme="minorHAnsi"/>
          <w:color w:val="000000"/>
        </w:rPr>
        <w:t xml:space="preserve"> activity. The quality of </w:t>
      </w:r>
      <w:proofErr w:type="gramStart"/>
      <w:r w:rsidRPr="00627DFD">
        <w:rPr>
          <w:rFonts w:cstheme="minorHAnsi"/>
          <w:color w:val="000000"/>
        </w:rPr>
        <w:t>the  EFCs</w:t>
      </w:r>
      <w:proofErr w:type="gramEnd"/>
      <w:r w:rsidRPr="00627DFD">
        <w:rPr>
          <w:rFonts w:cstheme="minorHAnsi"/>
          <w:color w:val="000000"/>
        </w:rPr>
        <w:t xml:space="preserve"> is directly influenced by governmental policy, and therefore GEM’s NECI is a useful strategic tool for policy decision makers that are seeking to cultivate entrepreneurship, build a robust entrepreneurship ecosystem and empower entrepreneurs.”</w:t>
      </w:r>
    </w:p>
    <w:p w14:paraId="66A7D6B5" w14:textId="77777777" w:rsidR="00A17D45" w:rsidRPr="0095310D" w:rsidRDefault="00A17D45" w:rsidP="00A17D45">
      <w:pPr>
        <w:spacing w:after="0" w:line="240" w:lineRule="auto"/>
        <w:rPr>
          <w:rFonts w:eastAsia="Times New Roman" w:cstheme="minorHAnsi"/>
          <w:lang w:eastAsia="en-GB"/>
        </w:rPr>
      </w:pPr>
    </w:p>
    <w:p w14:paraId="66407020" w14:textId="010D3445" w:rsidR="00A17D45" w:rsidRPr="0095310D" w:rsidRDefault="00A17D45" w:rsidP="00A17D45">
      <w:pPr>
        <w:spacing w:after="0" w:line="240" w:lineRule="auto"/>
        <w:rPr>
          <w:rFonts w:eastAsia="Times New Roman" w:cstheme="minorHAnsi"/>
          <w:lang w:eastAsia="en-GB"/>
        </w:rPr>
      </w:pPr>
      <w:r w:rsidRPr="0095310D">
        <w:rPr>
          <w:rFonts w:eastAsia="Times New Roman" w:cstheme="minorHAnsi"/>
          <w:color w:val="000000"/>
          <w:lang w:eastAsia="en-GB"/>
        </w:rPr>
        <w:lastRenderedPageBreak/>
        <w:t xml:space="preserve">In 2022, men were </w:t>
      </w:r>
      <w:r w:rsidR="000A06A8">
        <w:rPr>
          <w:rFonts w:eastAsia="Times New Roman" w:cstheme="minorHAnsi"/>
          <w:color w:val="000000"/>
          <w:lang w:eastAsia="en-GB"/>
        </w:rPr>
        <w:t xml:space="preserve">also </w:t>
      </w:r>
      <w:r w:rsidRPr="0095310D">
        <w:rPr>
          <w:rFonts w:eastAsia="Times New Roman" w:cstheme="minorHAnsi"/>
          <w:color w:val="000000"/>
          <w:lang w:eastAsia="en-GB"/>
        </w:rPr>
        <w:t>more likely than women to start a new business, according to the research. Of the 49 economies participating in the APS, there were just four in which the level of female new entrepreneurial activity exceeded that of men: Togo, Indonesia, Qatar</w:t>
      </w:r>
      <w:r w:rsidR="00D27684">
        <w:rPr>
          <w:rFonts w:eastAsia="Times New Roman" w:cstheme="minorHAnsi"/>
          <w:color w:val="000000"/>
          <w:lang w:eastAsia="en-GB"/>
        </w:rPr>
        <w:t>,</w:t>
      </w:r>
      <w:r w:rsidRPr="0095310D">
        <w:rPr>
          <w:rFonts w:eastAsia="Times New Roman" w:cstheme="minorHAnsi"/>
          <w:color w:val="000000"/>
          <w:lang w:eastAsia="en-GB"/>
        </w:rPr>
        <w:t xml:space="preserve"> and Poland.</w:t>
      </w:r>
      <w:r w:rsidR="00DA53A6">
        <w:rPr>
          <w:rFonts w:eastAsia="Times New Roman" w:cstheme="minorHAnsi"/>
          <w:color w:val="000000"/>
          <w:lang w:eastAsia="en-GB"/>
        </w:rPr>
        <w:t xml:space="preserve"> </w:t>
      </w:r>
      <w:r w:rsidRPr="0095310D">
        <w:rPr>
          <w:rFonts w:eastAsia="Times New Roman" w:cstheme="minorHAnsi"/>
          <w:color w:val="000000"/>
          <w:lang w:eastAsia="en-GB"/>
        </w:rPr>
        <w:t>Younger people are still more likely than older adults to be starting new</w:t>
      </w:r>
      <w:r w:rsidR="00BB21FB">
        <w:rPr>
          <w:rFonts w:eastAsia="Times New Roman" w:cstheme="minorHAnsi"/>
          <w:lang w:eastAsia="en-GB"/>
        </w:rPr>
        <w:t xml:space="preserve"> </w:t>
      </w:r>
      <w:r w:rsidRPr="0095310D">
        <w:rPr>
          <w:rFonts w:eastAsia="Times New Roman" w:cstheme="minorHAnsi"/>
          <w:color w:val="000000"/>
          <w:lang w:eastAsia="en-GB"/>
        </w:rPr>
        <w:t>businesses</w:t>
      </w:r>
      <w:r w:rsidR="001B5611">
        <w:rPr>
          <w:rFonts w:eastAsia="Times New Roman" w:cstheme="minorHAnsi"/>
          <w:color w:val="000000"/>
          <w:lang w:eastAsia="en-GB"/>
        </w:rPr>
        <w:t>, with the</w:t>
      </w:r>
      <w:r w:rsidRPr="0095310D">
        <w:rPr>
          <w:rFonts w:eastAsia="Times New Roman" w:cstheme="minorHAnsi"/>
          <w:color w:val="000000"/>
          <w:lang w:eastAsia="en-GB"/>
        </w:rPr>
        <w:t xml:space="preserve"> TEA rate of the 18–34 age group exceed</w:t>
      </w:r>
      <w:r w:rsidR="001B5611">
        <w:rPr>
          <w:rFonts w:eastAsia="Times New Roman" w:cstheme="minorHAnsi"/>
          <w:color w:val="000000"/>
          <w:lang w:eastAsia="en-GB"/>
        </w:rPr>
        <w:t>ing</w:t>
      </w:r>
      <w:r w:rsidRPr="0095310D">
        <w:rPr>
          <w:rFonts w:eastAsia="Times New Roman" w:cstheme="minorHAnsi"/>
          <w:color w:val="000000"/>
          <w:lang w:eastAsia="en-GB"/>
        </w:rPr>
        <w:t xml:space="preserve"> that of the 35–64 age group in 37 of the 49 economies in the GEM APS.</w:t>
      </w:r>
      <w:r w:rsidR="008855D9">
        <w:rPr>
          <w:rFonts w:eastAsia="Times New Roman" w:cstheme="minorHAnsi"/>
          <w:color w:val="000000"/>
          <w:lang w:eastAsia="en-GB"/>
        </w:rPr>
        <w:t xml:space="preserve"> </w:t>
      </w:r>
      <w:r w:rsidR="008A06D8">
        <w:rPr>
          <w:rFonts w:eastAsia="Times New Roman" w:cstheme="minorHAnsi"/>
          <w:color w:val="000000"/>
          <w:lang w:eastAsia="en-GB"/>
        </w:rPr>
        <w:t>The survey author</w:t>
      </w:r>
      <w:r w:rsidR="00D27684">
        <w:rPr>
          <w:rFonts w:eastAsia="Times New Roman" w:cstheme="minorHAnsi"/>
          <w:color w:val="000000"/>
          <w:lang w:eastAsia="en-GB"/>
        </w:rPr>
        <w:t>s</w:t>
      </w:r>
      <w:r w:rsidR="008A06D8">
        <w:rPr>
          <w:rFonts w:eastAsia="Times New Roman" w:cstheme="minorHAnsi"/>
          <w:color w:val="000000"/>
          <w:lang w:eastAsia="en-GB"/>
        </w:rPr>
        <w:t xml:space="preserve"> say t</w:t>
      </w:r>
      <w:r w:rsidRPr="0095310D">
        <w:rPr>
          <w:rFonts w:eastAsia="Times New Roman" w:cstheme="minorHAnsi"/>
          <w:color w:val="000000"/>
          <w:lang w:eastAsia="en-GB"/>
        </w:rPr>
        <w:t>he gaps highlight areas for improvement and should be a focus for policymakers seeking to support the success of future entrepreneurs.</w:t>
      </w:r>
    </w:p>
    <w:p w14:paraId="511A7755" w14:textId="77777777" w:rsidR="00A17D45" w:rsidRPr="0095310D" w:rsidRDefault="00A17D45" w:rsidP="00A17D45">
      <w:pPr>
        <w:spacing w:after="0" w:line="240" w:lineRule="auto"/>
        <w:rPr>
          <w:rFonts w:eastAsia="Times New Roman" w:cstheme="minorHAnsi"/>
          <w:lang w:eastAsia="en-GB"/>
        </w:rPr>
      </w:pPr>
    </w:p>
    <w:p w14:paraId="30F762FD" w14:textId="187852B7" w:rsidR="0095310D" w:rsidRDefault="00A06679" w:rsidP="00A17D45">
      <w:pPr>
        <w:spacing w:after="0" w:line="240" w:lineRule="auto"/>
        <w:rPr>
          <w:rFonts w:ascii="Arial" w:eastAsia="Times New Roman" w:hAnsi="Arial" w:cs="Arial"/>
          <w:color w:val="1155CC"/>
          <w:u w:val="single"/>
          <w:lang w:eastAsia="en-GB"/>
        </w:rPr>
      </w:pPr>
      <w:r w:rsidRPr="001A5B34">
        <w:rPr>
          <w:rFonts w:ascii="Arial" w:eastAsia="Times New Roman" w:hAnsi="Arial" w:cs="Arial"/>
          <w:color w:val="000000"/>
          <w:lang w:eastAsia="en-GB"/>
        </w:rPr>
        <w:t xml:space="preserve">Access the full report at </w:t>
      </w:r>
      <w:hyperlink r:id="rId4" w:history="1">
        <w:r w:rsidRPr="001A5B34">
          <w:rPr>
            <w:rFonts w:ascii="Arial" w:eastAsia="Times New Roman" w:hAnsi="Arial" w:cs="Arial"/>
            <w:color w:val="1155CC"/>
            <w:u w:val="single"/>
            <w:lang w:eastAsia="en-GB"/>
          </w:rPr>
          <w:t>https://www.gemconsortium.org/reports/latest-global-report</w:t>
        </w:r>
      </w:hyperlink>
    </w:p>
    <w:p w14:paraId="5B09F019" w14:textId="77777777" w:rsidR="00A06679" w:rsidRDefault="00A06679" w:rsidP="00A17D45">
      <w:pPr>
        <w:spacing w:after="0" w:line="240" w:lineRule="auto"/>
        <w:rPr>
          <w:rFonts w:eastAsia="Times New Roman" w:cstheme="minorHAnsi"/>
          <w:b/>
          <w:bCs/>
          <w:color w:val="000000"/>
          <w:lang w:eastAsia="en-GB"/>
        </w:rPr>
      </w:pPr>
    </w:p>
    <w:p w14:paraId="3CA42EEC" w14:textId="77777777" w:rsidR="00BB21FB" w:rsidRDefault="00BB21FB" w:rsidP="00A17D45">
      <w:pPr>
        <w:spacing w:after="0" w:line="240" w:lineRule="auto"/>
        <w:rPr>
          <w:rFonts w:eastAsia="Times New Roman" w:cstheme="minorHAnsi"/>
          <w:b/>
          <w:bCs/>
          <w:color w:val="000000"/>
          <w:lang w:eastAsia="en-GB"/>
        </w:rPr>
      </w:pPr>
      <w:r>
        <w:rPr>
          <w:rFonts w:eastAsia="Times New Roman" w:cstheme="minorHAnsi"/>
          <w:b/>
          <w:bCs/>
          <w:color w:val="000000"/>
          <w:lang w:eastAsia="en-GB"/>
        </w:rPr>
        <w:t xml:space="preserve">Note for Editors: </w:t>
      </w:r>
    </w:p>
    <w:p w14:paraId="4A557F10" w14:textId="77777777" w:rsidR="00BB21FB" w:rsidRDefault="00BB21FB" w:rsidP="00A17D45">
      <w:pPr>
        <w:spacing w:after="0" w:line="240" w:lineRule="auto"/>
        <w:rPr>
          <w:rFonts w:eastAsia="Times New Roman" w:cstheme="minorHAnsi"/>
          <w:b/>
          <w:bCs/>
          <w:color w:val="000000"/>
          <w:lang w:eastAsia="en-GB"/>
        </w:rPr>
      </w:pPr>
    </w:p>
    <w:p w14:paraId="3FB678E3" w14:textId="77777777" w:rsidR="00A17D45" w:rsidRPr="0095310D" w:rsidRDefault="00A17D45" w:rsidP="00A17D45">
      <w:pPr>
        <w:spacing w:after="0" w:line="240" w:lineRule="auto"/>
        <w:rPr>
          <w:rFonts w:eastAsia="Times New Roman" w:cstheme="minorHAnsi"/>
          <w:lang w:eastAsia="en-GB"/>
        </w:rPr>
      </w:pPr>
      <w:r w:rsidRPr="0095310D">
        <w:rPr>
          <w:rFonts w:eastAsia="Times New Roman" w:cstheme="minorHAnsi"/>
          <w:color w:val="000000"/>
          <w:lang w:eastAsia="en-GB"/>
        </w:rPr>
        <w:t>Members from each of the 51 GEM-participating teams are involved in creation of the Global Report. The authorship team consists of:</w:t>
      </w:r>
    </w:p>
    <w:p w14:paraId="56487AA6" w14:textId="77777777" w:rsidR="00A17D45" w:rsidRPr="0095310D" w:rsidRDefault="00A17D45" w:rsidP="00A17D45">
      <w:pPr>
        <w:spacing w:after="0" w:line="240" w:lineRule="auto"/>
        <w:rPr>
          <w:rFonts w:eastAsia="Times New Roman" w:cstheme="minorHAnsi"/>
          <w:lang w:eastAsia="en-GB"/>
        </w:rPr>
      </w:pPr>
    </w:p>
    <w:p w14:paraId="2C99770B" w14:textId="77777777" w:rsidR="00BB21FB" w:rsidRDefault="00A17D45" w:rsidP="00A17D45">
      <w:pPr>
        <w:spacing w:after="0" w:line="240" w:lineRule="auto"/>
        <w:rPr>
          <w:rFonts w:eastAsia="Times New Roman" w:cstheme="minorHAnsi"/>
          <w:color w:val="000000"/>
          <w:lang w:eastAsia="en-GB"/>
        </w:rPr>
      </w:pPr>
      <w:r w:rsidRPr="0095310D">
        <w:rPr>
          <w:rFonts w:eastAsia="Times New Roman" w:cstheme="minorHAnsi"/>
          <w:color w:val="000000"/>
          <w:lang w:eastAsia="en-GB"/>
        </w:rPr>
        <w:t xml:space="preserve">GEM Global - Professor Stephen Hill (Lead Author), Aileen Ionescu-Somers and Professor Alicia Coduras. </w:t>
      </w:r>
    </w:p>
    <w:p w14:paraId="5A3703C6" w14:textId="71037481" w:rsidR="00A17D45" w:rsidRPr="0095310D" w:rsidRDefault="00A17D45" w:rsidP="00A17D45">
      <w:pPr>
        <w:spacing w:after="0" w:line="240" w:lineRule="auto"/>
        <w:rPr>
          <w:rFonts w:eastAsia="Times New Roman" w:cstheme="minorHAnsi"/>
          <w:lang w:eastAsia="en-GB"/>
        </w:rPr>
      </w:pPr>
      <w:r w:rsidRPr="0095310D">
        <w:rPr>
          <w:rFonts w:eastAsia="Times New Roman" w:cstheme="minorHAnsi"/>
          <w:color w:val="000000"/>
          <w:lang w:eastAsia="en-GB"/>
        </w:rPr>
        <w:t>GEM Chile - Professor Maribel Guerrero, Arizona State University, USA, and Universidad del Desarrollo, Chile</w:t>
      </w:r>
    </w:p>
    <w:p w14:paraId="7A4711C7" w14:textId="77777777" w:rsidR="00A17D45" w:rsidRPr="0095310D" w:rsidRDefault="00A17D45" w:rsidP="00A17D45">
      <w:pPr>
        <w:spacing w:after="0" w:line="240" w:lineRule="auto"/>
        <w:rPr>
          <w:rFonts w:eastAsia="Times New Roman" w:cstheme="minorHAnsi"/>
          <w:lang w:eastAsia="en-GB"/>
        </w:rPr>
      </w:pPr>
      <w:r w:rsidRPr="0095310D">
        <w:rPr>
          <w:rFonts w:eastAsia="Times New Roman" w:cstheme="minorHAnsi"/>
          <w:color w:val="000000"/>
          <w:lang w:eastAsia="en-GB"/>
        </w:rPr>
        <w:t xml:space="preserve">GEM Israel - Professor Emeritus Ehud </w:t>
      </w:r>
      <w:proofErr w:type="spellStart"/>
      <w:r w:rsidRPr="0095310D">
        <w:rPr>
          <w:rFonts w:eastAsia="Times New Roman" w:cstheme="minorHAnsi"/>
          <w:color w:val="000000"/>
          <w:lang w:eastAsia="en-GB"/>
        </w:rPr>
        <w:t>Menipaz</w:t>
      </w:r>
      <w:proofErr w:type="spellEnd"/>
      <w:r w:rsidRPr="0095310D">
        <w:rPr>
          <w:rFonts w:eastAsia="Times New Roman" w:cstheme="minorHAnsi"/>
          <w:color w:val="000000"/>
          <w:lang w:eastAsia="en-GB"/>
        </w:rPr>
        <w:t>, Ben Gurion University</w:t>
      </w:r>
    </w:p>
    <w:p w14:paraId="1381EBCB" w14:textId="57B86B75" w:rsidR="00A17D45" w:rsidRPr="0095310D" w:rsidRDefault="00A17D45" w:rsidP="00A17D45">
      <w:pPr>
        <w:spacing w:after="0" w:line="240" w:lineRule="auto"/>
        <w:rPr>
          <w:rFonts w:eastAsia="Times New Roman" w:cstheme="minorHAnsi"/>
          <w:lang w:eastAsia="en-GB"/>
        </w:rPr>
      </w:pPr>
      <w:r w:rsidRPr="0095310D">
        <w:rPr>
          <w:rFonts w:eastAsia="Times New Roman" w:cstheme="minorHAnsi"/>
          <w:color w:val="000000"/>
          <w:lang w:eastAsia="en-GB"/>
        </w:rPr>
        <w:t xml:space="preserve">GEM Morocco - Fatima </w:t>
      </w:r>
      <w:proofErr w:type="spellStart"/>
      <w:r w:rsidRPr="0095310D">
        <w:rPr>
          <w:rFonts w:eastAsia="Times New Roman" w:cstheme="minorHAnsi"/>
          <w:color w:val="000000"/>
          <w:lang w:eastAsia="en-GB"/>
        </w:rPr>
        <w:t>Boutaleb</w:t>
      </w:r>
      <w:proofErr w:type="spellEnd"/>
      <w:r w:rsidRPr="0095310D">
        <w:rPr>
          <w:rFonts w:eastAsia="Times New Roman" w:cstheme="minorHAnsi"/>
          <w:color w:val="000000"/>
          <w:lang w:eastAsia="en-GB"/>
        </w:rPr>
        <w:t>, Hassan II University of Casablanca</w:t>
      </w:r>
    </w:p>
    <w:p w14:paraId="70F12157" w14:textId="77777777" w:rsidR="00A17D45" w:rsidRPr="0095310D" w:rsidRDefault="00A17D45" w:rsidP="00A17D45">
      <w:pPr>
        <w:spacing w:after="0" w:line="240" w:lineRule="auto"/>
        <w:rPr>
          <w:rFonts w:eastAsia="Times New Roman" w:cstheme="minorHAnsi"/>
          <w:lang w:eastAsia="en-GB"/>
        </w:rPr>
      </w:pPr>
      <w:r w:rsidRPr="0095310D">
        <w:rPr>
          <w:rFonts w:eastAsia="Times New Roman" w:cstheme="minorHAnsi"/>
          <w:color w:val="000000"/>
          <w:lang w:eastAsia="en-GB"/>
        </w:rPr>
        <w:t xml:space="preserve">GEM Poland - Professor </w:t>
      </w:r>
      <w:proofErr w:type="spellStart"/>
      <w:r w:rsidRPr="0095310D">
        <w:rPr>
          <w:rFonts w:eastAsia="Times New Roman" w:cstheme="minorHAnsi"/>
          <w:color w:val="000000"/>
          <w:lang w:eastAsia="en-GB"/>
        </w:rPr>
        <w:t>Przemysław</w:t>
      </w:r>
      <w:proofErr w:type="spellEnd"/>
      <w:r w:rsidRPr="0095310D">
        <w:rPr>
          <w:rFonts w:eastAsia="Times New Roman" w:cstheme="minorHAnsi"/>
          <w:color w:val="000000"/>
          <w:lang w:eastAsia="en-GB"/>
        </w:rPr>
        <w:t xml:space="preserve"> Zbierowski, University of Economics in Katowice</w:t>
      </w:r>
    </w:p>
    <w:p w14:paraId="236A7C27" w14:textId="77777777" w:rsidR="00A17D45" w:rsidRPr="0095310D" w:rsidRDefault="00A17D45" w:rsidP="00A17D45">
      <w:pPr>
        <w:spacing w:after="0" w:line="240" w:lineRule="auto"/>
        <w:rPr>
          <w:rFonts w:eastAsia="Times New Roman" w:cstheme="minorHAnsi"/>
          <w:lang w:eastAsia="en-GB"/>
        </w:rPr>
      </w:pPr>
      <w:r w:rsidRPr="0095310D">
        <w:rPr>
          <w:rFonts w:eastAsia="Times New Roman" w:cstheme="minorHAnsi"/>
          <w:color w:val="000000"/>
          <w:lang w:eastAsia="en-GB"/>
        </w:rPr>
        <w:t xml:space="preserve">GEM Turkey - Professor Thomas </w:t>
      </w:r>
      <w:proofErr w:type="spellStart"/>
      <w:r w:rsidRPr="0095310D">
        <w:rPr>
          <w:rFonts w:eastAsia="Times New Roman" w:cstheme="minorHAnsi"/>
          <w:color w:val="000000"/>
          <w:lang w:eastAsia="en-GB"/>
        </w:rPr>
        <w:t>Schøtt</w:t>
      </w:r>
      <w:proofErr w:type="spellEnd"/>
      <w:r w:rsidRPr="0095310D">
        <w:rPr>
          <w:rFonts w:eastAsia="Times New Roman" w:cstheme="minorHAnsi"/>
          <w:color w:val="000000"/>
          <w:lang w:eastAsia="en-GB"/>
        </w:rPr>
        <w:t xml:space="preserve">, University of </w:t>
      </w:r>
      <w:proofErr w:type="spellStart"/>
      <w:r w:rsidRPr="0095310D">
        <w:rPr>
          <w:rFonts w:eastAsia="Times New Roman" w:cstheme="minorHAnsi"/>
          <w:color w:val="000000"/>
          <w:lang w:eastAsia="en-GB"/>
        </w:rPr>
        <w:t>Agder</w:t>
      </w:r>
      <w:proofErr w:type="spellEnd"/>
      <w:r w:rsidRPr="0095310D">
        <w:rPr>
          <w:rFonts w:eastAsia="Times New Roman" w:cstheme="minorHAnsi"/>
          <w:color w:val="000000"/>
          <w:lang w:eastAsia="en-GB"/>
        </w:rPr>
        <w:t>, Norway</w:t>
      </w:r>
    </w:p>
    <w:p w14:paraId="26A7AD32" w14:textId="77777777" w:rsidR="00A17D45" w:rsidRPr="0095310D" w:rsidRDefault="00A17D45" w:rsidP="00A17D45">
      <w:pPr>
        <w:spacing w:after="0" w:line="240" w:lineRule="auto"/>
        <w:rPr>
          <w:rFonts w:eastAsia="Times New Roman" w:cstheme="minorHAnsi"/>
          <w:lang w:eastAsia="en-GB"/>
        </w:rPr>
      </w:pPr>
      <w:r w:rsidRPr="0095310D">
        <w:rPr>
          <w:rFonts w:eastAsia="Times New Roman" w:cstheme="minorHAnsi"/>
          <w:color w:val="000000"/>
          <w:lang w:eastAsia="en-GB"/>
        </w:rPr>
        <w:t>GEM UK - Professor Sreevas Sahasranamam, University of Strathclyde, Glasgow</w:t>
      </w:r>
    </w:p>
    <w:p w14:paraId="29D033DA" w14:textId="77777777" w:rsidR="00A17D45" w:rsidRPr="0095310D" w:rsidRDefault="00A17D45" w:rsidP="00A17D45">
      <w:pPr>
        <w:spacing w:after="0" w:line="240" w:lineRule="auto"/>
        <w:rPr>
          <w:rFonts w:eastAsia="Times New Roman" w:cstheme="minorHAnsi"/>
          <w:lang w:eastAsia="en-GB"/>
        </w:rPr>
      </w:pPr>
      <w:r w:rsidRPr="0095310D">
        <w:rPr>
          <w:rFonts w:eastAsia="Times New Roman" w:cstheme="minorHAnsi"/>
          <w:color w:val="000000"/>
          <w:lang w:eastAsia="en-GB"/>
        </w:rPr>
        <w:t>GEM USA - Professor Jeffrey Shay, Babson College</w:t>
      </w:r>
    </w:p>
    <w:p w14:paraId="04F5FC52" w14:textId="3C6C65C3" w:rsidR="00A17D45" w:rsidRPr="0095310D" w:rsidRDefault="00A17D45" w:rsidP="00A17D45">
      <w:pPr>
        <w:rPr>
          <w:rFonts w:eastAsia="Times New Roman" w:cstheme="minorHAnsi"/>
          <w:color w:val="0260BF"/>
          <w:lang w:eastAsia="en-GB"/>
        </w:rPr>
      </w:pPr>
      <w:r w:rsidRPr="0095310D">
        <w:rPr>
          <w:rFonts w:eastAsia="Times New Roman" w:cstheme="minorHAnsi"/>
          <w:lang w:eastAsia="en-GB"/>
        </w:rPr>
        <w:br/>
      </w:r>
      <w:r w:rsidRPr="0095310D">
        <w:rPr>
          <w:rFonts w:eastAsia="Times New Roman" w:cstheme="minorHAnsi"/>
          <w:color w:val="000000"/>
          <w:lang w:eastAsia="en-GB"/>
        </w:rPr>
        <w:t xml:space="preserve">The launch of the GEM Global Report took place at the </w:t>
      </w:r>
      <w:r w:rsidRPr="0095310D">
        <w:rPr>
          <w:rFonts w:eastAsia="Times New Roman" w:cstheme="minorHAnsi"/>
          <w:color w:val="000000"/>
          <w:shd w:val="clear" w:color="auto" w:fill="FFFFFF"/>
          <w:lang w:eastAsia="en-GB"/>
        </w:rPr>
        <w:t>School of Management Fribourg</w:t>
      </w:r>
      <w:r w:rsidRPr="0095310D">
        <w:rPr>
          <w:rFonts w:eastAsia="Times New Roman" w:cstheme="minorHAnsi"/>
          <w:color w:val="000000"/>
          <w:lang w:eastAsia="en-GB"/>
        </w:rPr>
        <w:t xml:space="preserve">, Switzerland. </w:t>
      </w:r>
    </w:p>
    <w:p w14:paraId="2588B78B" w14:textId="77777777" w:rsidR="00F414A3" w:rsidRPr="0095310D" w:rsidRDefault="00F414A3" w:rsidP="00A17D45">
      <w:pPr>
        <w:rPr>
          <w:rFonts w:cstheme="minorHAnsi"/>
        </w:rPr>
      </w:pPr>
    </w:p>
    <w:sectPr w:rsidR="00F414A3" w:rsidRPr="00953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NzA0tDQ2N7awNLdU0lEKTi0uzszPAykwqgUAE2uIQCwAAAA="/>
  </w:docVars>
  <w:rsids>
    <w:rsidRoot w:val="00A17D45"/>
    <w:rsid w:val="00013A0F"/>
    <w:rsid w:val="00015978"/>
    <w:rsid w:val="000934F0"/>
    <w:rsid w:val="000A06A8"/>
    <w:rsid w:val="000F3A0D"/>
    <w:rsid w:val="00134C36"/>
    <w:rsid w:val="00190336"/>
    <w:rsid w:val="001B5611"/>
    <w:rsid w:val="001C137E"/>
    <w:rsid w:val="00226C44"/>
    <w:rsid w:val="002F07A5"/>
    <w:rsid w:val="00440CED"/>
    <w:rsid w:val="005A116C"/>
    <w:rsid w:val="006008E0"/>
    <w:rsid w:val="00627DFD"/>
    <w:rsid w:val="0066103F"/>
    <w:rsid w:val="00713975"/>
    <w:rsid w:val="007271D8"/>
    <w:rsid w:val="0075107D"/>
    <w:rsid w:val="00761175"/>
    <w:rsid w:val="00836963"/>
    <w:rsid w:val="00880F9D"/>
    <w:rsid w:val="008855D9"/>
    <w:rsid w:val="008A06D8"/>
    <w:rsid w:val="008A419B"/>
    <w:rsid w:val="00947A41"/>
    <w:rsid w:val="0095310D"/>
    <w:rsid w:val="00A06679"/>
    <w:rsid w:val="00A17D45"/>
    <w:rsid w:val="00A6505A"/>
    <w:rsid w:val="00AA7EB8"/>
    <w:rsid w:val="00AC3D88"/>
    <w:rsid w:val="00AC735D"/>
    <w:rsid w:val="00AE6A39"/>
    <w:rsid w:val="00BB21FB"/>
    <w:rsid w:val="00BF121E"/>
    <w:rsid w:val="00C03A4A"/>
    <w:rsid w:val="00C7697F"/>
    <w:rsid w:val="00D27684"/>
    <w:rsid w:val="00DA53A6"/>
    <w:rsid w:val="00E17270"/>
    <w:rsid w:val="00EC7BF5"/>
    <w:rsid w:val="00ED222C"/>
    <w:rsid w:val="00EE2F42"/>
    <w:rsid w:val="00F414A3"/>
    <w:rsid w:val="00F84509"/>
    <w:rsid w:val="00F87F11"/>
    <w:rsid w:val="00FD1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1B4B"/>
  <w15:chartTrackingRefBased/>
  <w15:docId w15:val="{D26696D8-16F6-4B09-852D-FACC63E1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276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emconsortium.org/reports/latest-glob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764</Words>
  <Characters>4357</Characters>
  <Application>Microsoft Office Word</Application>
  <DocSecurity>0</DocSecurity>
  <Lines>36</Lines>
  <Paragraphs>10</Paragraphs>
  <ScaleCrop>false</ScaleCrop>
  <Company>University of Strathclyde</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McPherson</dc:creator>
  <cp:keywords/>
  <dc:description/>
  <cp:lastModifiedBy>Sreevas Sahasranamam</cp:lastModifiedBy>
  <cp:revision>50</cp:revision>
  <dcterms:created xsi:type="dcterms:W3CDTF">2023-02-13T11:41:00Z</dcterms:created>
  <dcterms:modified xsi:type="dcterms:W3CDTF">2023-02-15T11:03:00Z</dcterms:modified>
</cp:coreProperties>
</file>